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70D3" w14:textId="77777777" w:rsidR="00C8139A" w:rsidRPr="00942E37" w:rsidRDefault="00C8139A" w:rsidP="00C8139A">
      <w:pPr>
        <w:jc w:val="right"/>
        <w:rPr>
          <w:rFonts w:cs="Times New Roman"/>
          <w:sz w:val="24"/>
        </w:rPr>
      </w:pPr>
      <w:r w:rsidRPr="00942E37">
        <w:rPr>
          <w:rFonts w:cs="Times New Roman"/>
          <w:noProof/>
          <w:sz w:val="24"/>
        </w:rPr>
        <w:drawing>
          <wp:inline distT="0" distB="0" distL="0" distR="0" wp14:anchorId="70E1F3F8" wp14:editId="275955CD">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D012DE3" w14:textId="77777777" w:rsidR="00177B1E" w:rsidRPr="005C6F64" w:rsidRDefault="001053B7" w:rsidP="00177B1E">
      <w:pPr>
        <w:spacing w:after="0" w:line="240" w:lineRule="auto"/>
        <w:jc w:val="center"/>
        <w:rPr>
          <w:rFonts w:cs="Arial"/>
          <w:b/>
          <w:smallCaps/>
          <w:sz w:val="32"/>
          <w:szCs w:val="32"/>
        </w:rPr>
      </w:pPr>
      <w:r w:rsidRPr="005C6F64">
        <w:rPr>
          <w:rFonts w:cs="Arial"/>
          <w:b/>
          <w:smallCaps/>
          <w:sz w:val="32"/>
          <w:szCs w:val="32"/>
        </w:rPr>
        <w:t>IN-RESIDENCE PROGRAM COMPONENT</w:t>
      </w:r>
      <w:r w:rsidR="00762CF7" w:rsidRPr="005C6F64">
        <w:rPr>
          <w:rFonts w:cs="Arial"/>
          <w:b/>
          <w:smallCaps/>
          <w:sz w:val="32"/>
          <w:szCs w:val="32"/>
        </w:rPr>
        <w:t xml:space="preserve"> </w:t>
      </w:r>
      <w:r w:rsidR="00762CF7" w:rsidRPr="005C6F64">
        <w:rPr>
          <w:rFonts w:cs="Arial"/>
          <w:b/>
          <w:smallCaps/>
          <w:sz w:val="32"/>
          <w:szCs w:val="32"/>
        </w:rPr>
        <w:br/>
      </w:r>
      <w:r w:rsidR="00177B1E" w:rsidRPr="005C6F64">
        <w:rPr>
          <w:rFonts w:cs="Arial"/>
          <w:b/>
          <w:smallCaps/>
          <w:sz w:val="32"/>
          <w:szCs w:val="32"/>
        </w:rPr>
        <w:t>COMPANION SELF-EVALUATION REPORT</w:t>
      </w:r>
    </w:p>
    <w:p w14:paraId="214A3223" w14:textId="77777777" w:rsidR="00C8139A" w:rsidRPr="005C6F64" w:rsidRDefault="000C5ECB" w:rsidP="00C8139A">
      <w:pPr>
        <w:spacing w:after="0" w:line="240" w:lineRule="auto"/>
        <w:jc w:val="center"/>
        <w:rPr>
          <w:rFonts w:cs="Arial"/>
          <w:b/>
          <w:smallCaps/>
          <w:sz w:val="32"/>
          <w:szCs w:val="32"/>
        </w:rPr>
      </w:pPr>
      <w:r w:rsidRPr="005C6F64">
        <w:rPr>
          <w:rFonts w:cs="Arial"/>
          <w:b/>
          <w:smallCaps/>
          <w:sz w:val="32"/>
          <w:szCs w:val="32"/>
        </w:rPr>
        <w:t>REPORT TEMPLATE</w:t>
      </w:r>
    </w:p>
    <w:p w14:paraId="367225EF" w14:textId="77777777" w:rsidR="0028478E" w:rsidRPr="00942E37" w:rsidRDefault="0028478E" w:rsidP="00EC51C4">
      <w:pPr>
        <w:spacing w:after="0" w:line="240" w:lineRule="auto"/>
        <w:jc w:val="center"/>
        <w:rPr>
          <w:rFonts w:cs="Arial"/>
          <w:smallCaps/>
          <w:sz w:val="28"/>
          <w:szCs w:val="24"/>
        </w:rPr>
      </w:pPr>
    </w:p>
    <w:p w14:paraId="542604A9" w14:textId="77777777" w:rsidR="0028478E" w:rsidRPr="00942E37" w:rsidRDefault="0028478E" w:rsidP="0028478E">
      <w:pPr>
        <w:spacing w:after="0" w:line="240" w:lineRule="auto"/>
        <w:rPr>
          <w:rFonts w:cs="Arial"/>
          <w:smallCaps/>
          <w:sz w:val="28"/>
          <w:szCs w:val="24"/>
        </w:rPr>
      </w:pPr>
    </w:p>
    <w:p w14:paraId="518DA222" w14:textId="77777777" w:rsidR="00686B5D" w:rsidRPr="00B133CE" w:rsidRDefault="00B42695" w:rsidP="00B133CE">
      <w:pPr>
        <w:pStyle w:val="Heading1"/>
      </w:pPr>
      <w:r w:rsidRPr="00B133CE">
        <w:t xml:space="preserve">Background </w:t>
      </w:r>
    </w:p>
    <w:p w14:paraId="4191CAEB" w14:textId="77777777" w:rsidR="00C8139A" w:rsidRPr="00942E37" w:rsidRDefault="00C8139A" w:rsidP="0028478E">
      <w:pPr>
        <w:spacing w:after="0" w:line="240" w:lineRule="auto"/>
        <w:rPr>
          <w:rFonts w:cs="Arial"/>
          <w:szCs w:val="20"/>
        </w:rPr>
      </w:pPr>
    </w:p>
    <w:p w14:paraId="112267AD" w14:textId="77777777" w:rsidR="00342B32" w:rsidRPr="00EA539E" w:rsidRDefault="00342B32" w:rsidP="00342B32">
      <w:pPr>
        <w:spacing w:after="0" w:line="240" w:lineRule="auto"/>
        <w:rPr>
          <w:rFonts w:cs="Arial"/>
        </w:rPr>
      </w:pPr>
      <w:r w:rsidRPr="00EA539E">
        <w:rPr>
          <w:rFonts w:eastAsia="Arial" w:cs="Arial"/>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eastAsia="Arial" w:cs="Arial"/>
        </w:rPr>
        <w:t>en</w:t>
      </w:r>
      <w:r w:rsidRPr="00EA539E">
        <w:rPr>
          <w:rFonts w:eastAsia="Arial" w:cs="Arial"/>
        </w:rPr>
        <w:t xml:space="preserve">suring the quality of learning and institutional operations </w:t>
      </w:r>
      <w:r>
        <w:rPr>
          <w:rFonts w:eastAsia="Arial" w:cs="Arial"/>
        </w:rPr>
        <w:t>for</w:t>
      </w:r>
      <w:r w:rsidRPr="00EA539E">
        <w:rPr>
          <w:rFonts w:eastAsia="Arial" w:cs="Arial"/>
        </w:rPr>
        <w:t xml:space="preserve"> all students. The process is guided by transparent standards that are established collaboratively by professional peers and member institutions. </w:t>
      </w:r>
    </w:p>
    <w:p w14:paraId="6FF00434" w14:textId="77777777" w:rsidR="00B42695" w:rsidRPr="00942E37" w:rsidRDefault="00B42695" w:rsidP="00C8139A">
      <w:pPr>
        <w:spacing w:after="0" w:line="240" w:lineRule="auto"/>
        <w:rPr>
          <w:rFonts w:cs="Arial"/>
          <w:szCs w:val="20"/>
        </w:rPr>
      </w:pPr>
    </w:p>
    <w:p w14:paraId="65DE2D1C" w14:textId="77777777" w:rsidR="00B42695" w:rsidRPr="00942E37" w:rsidRDefault="00B42695" w:rsidP="00C8139A">
      <w:pPr>
        <w:spacing w:after="0" w:line="240" w:lineRule="auto"/>
        <w:rPr>
          <w:rFonts w:cs="Arial"/>
          <w:szCs w:val="20"/>
        </w:rPr>
      </w:pPr>
      <w:r w:rsidRPr="00942E37">
        <w:rPr>
          <w:rFonts w:cs="Arial"/>
          <w:szCs w:val="20"/>
        </w:rPr>
        <w:t xml:space="preserve">The </w:t>
      </w:r>
      <w:r w:rsidR="00342B32">
        <w:rPr>
          <w:rFonts w:cs="Arial"/>
          <w:szCs w:val="20"/>
        </w:rPr>
        <w:t>b</w:t>
      </w:r>
      <w:r w:rsidR="00784961" w:rsidRPr="00942E37">
        <w:rPr>
          <w:rFonts w:cs="Arial"/>
          <w:szCs w:val="20"/>
        </w:rPr>
        <w:t xml:space="preserve">usiness </w:t>
      </w:r>
      <w:r w:rsidR="00342B32">
        <w:rPr>
          <w:rFonts w:cs="Arial"/>
          <w:szCs w:val="20"/>
        </w:rPr>
        <w:t>e</w:t>
      </w:r>
      <w:r w:rsidR="00784961" w:rsidRPr="00942E37">
        <w:rPr>
          <w:rFonts w:cs="Arial"/>
          <w:szCs w:val="20"/>
        </w:rPr>
        <w:t>valuator</w:t>
      </w:r>
      <w:r w:rsidR="000465EF" w:rsidRPr="00942E37">
        <w:rPr>
          <w:rFonts w:cs="Arial"/>
          <w:szCs w:val="20"/>
        </w:rPr>
        <w:t xml:space="preserve"> </w:t>
      </w:r>
      <w:r w:rsidR="001053B7" w:rsidRPr="00942E37">
        <w:rPr>
          <w:rFonts w:cs="Arial"/>
          <w:szCs w:val="20"/>
        </w:rPr>
        <w:t>verifies whether</w:t>
      </w:r>
      <w:r w:rsidRPr="00942E37">
        <w:rPr>
          <w:rFonts w:cs="Arial"/>
          <w:szCs w:val="20"/>
        </w:rPr>
        <w:t xml:space="preserve"> the institution is </w:t>
      </w:r>
      <w:r w:rsidR="001053B7" w:rsidRPr="00942E37">
        <w:rPr>
          <w:rFonts w:cs="Arial"/>
          <w:szCs w:val="20"/>
        </w:rPr>
        <w:t>achieving</w:t>
      </w:r>
      <w:r w:rsidRPr="00942E37">
        <w:rPr>
          <w:rFonts w:cs="Arial"/>
          <w:szCs w:val="20"/>
        </w:rPr>
        <w:t xml:space="preserve"> its mission </w:t>
      </w:r>
      <w:r w:rsidR="000465EF" w:rsidRPr="00942E37">
        <w:rPr>
          <w:rFonts w:cs="Arial"/>
          <w:szCs w:val="20"/>
        </w:rPr>
        <w:t xml:space="preserve">by delivering quality educational offerings </w:t>
      </w:r>
      <w:r w:rsidR="001053B7" w:rsidRPr="00942E37">
        <w:rPr>
          <w:rFonts w:cs="Arial"/>
          <w:szCs w:val="20"/>
        </w:rPr>
        <w:t xml:space="preserve">in a physical location that meets DEAC </w:t>
      </w:r>
      <w:r w:rsidR="00342B32">
        <w:rPr>
          <w:rFonts w:cs="Arial"/>
          <w:szCs w:val="20"/>
        </w:rPr>
        <w:t>a</w:t>
      </w:r>
      <w:r w:rsidR="001053B7" w:rsidRPr="00942E37">
        <w:rPr>
          <w:rFonts w:cs="Arial"/>
          <w:szCs w:val="20"/>
        </w:rPr>
        <w:t xml:space="preserve">ccreditation </w:t>
      </w:r>
      <w:r w:rsidR="00342B32">
        <w:rPr>
          <w:rFonts w:cs="Arial"/>
          <w:szCs w:val="20"/>
        </w:rPr>
        <w:t>s</w:t>
      </w:r>
      <w:r w:rsidR="001053B7" w:rsidRPr="00942E37">
        <w:rPr>
          <w:rFonts w:cs="Arial"/>
          <w:szCs w:val="20"/>
        </w:rPr>
        <w:t>tandards</w:t>
      </w:r>
      <w:r w:rsidRPr="00942E37">
        <w:rPr>
          <w:rFonts w:cs="Arial"/>
          <w:szCs w:val="20"/>
        </w:rPr>
        <w:t xml:space="preserve">. </w:t>
      </w:r>
      <w:r w:rsidR="00784961" w:rsidRPr="00942E37">
        <w:rPr>
          <w:rFonts w:cs="Arial"/>
          <w:szCs w:val="20"/>
        </w:rPr>
        <w:t>This</w:t>
      </w:r>
      <w:r w:rsidR="00EA5200" w:rsidRPr="00942E37">
        <w:rPr>
          <w:rFonts w:cs="Arial"/>
          <w:szCs w:val="20"/>
        </w:rPr>
        <w:t xml:space="preserve"> report </w:t>
      </w:r>
      <w:r w:rsidR="005C7798" w:rsidRPr="00942E37">
        <w:rPr>
          <w:rFonts w:cs="Arial"/>
          <w:szCs w:val="20"/>
        </w:rPr>
        <w:t>inform</w:t>
      </w:r>
      <w:r w:rsidR="000465EF" w:rsidRPr="00942E37">
        <w:rPr>
          <w:rFonts w:cs="Arial"/>
          <w:szCs w:val="20"/>
        </w:rPr>
        <w:t xml:space="preserve">s the </w:t>
      </w:r>
      <w:r w:rsidR="005C7798" w:rsidRPr="00942E37">
        <w:rPr>
          <w:rFonts w:cs="Arial"/>
          <w:szCs w:val="20"/>
        </w:rPr>
        <w:t>Commission</w:t>
      </w:r>
      <w:r w:rsidR="00EA5200" w:rsidRPr="00942E37">
        <w:rPr>
          <w:rFonts w:cs="Arial"/>
          <w:szCs w:val="20"/>
        </w:rPr>
        <w:t xml:space="preserve"> whether the institution</w:t>
      </w:r>
      <w:r w:rsidR="000465EF" w:rsidRPr="00942E37">
        <w:rPr>
          <w:rFonts w:cs="Arial"/>
          <w:szCs w:val="20"/>
        </w:rPr>
        <w:t xml:space="preserve"> meet</w:t>
      </w:r>
      <w:r w:rsidR="00784961" w:rsidRPr="00942E37">
        <w:rPr>
          <w:rFonts w:cs="Arial"/>
          <w:szCs w:val="20"/>
        </w:rPr>
        <w:t>s</w:t>
      </w:r>
      <w:r w:rsidR="000465EF" w:rsidRPr="00942E37">
        <w:rPr>
          <w:rFonts w:cs="Arial"/>
          <w:szCs w:val="20"/>
        </w:rPr>
        <w:t>, partially meet</w:t>
      </w:r>
      <w:r w:rsidR="00784961" w:rsidRPr="00942E37">
        <w:rPr>
          <w:rFonts w:cs="Arial"/>
          <w:szCs w:val="20"/>
        </w:rPr>
        <w:t>s</w:t>
      </w:r>
      <w:r w:rsidR="00EA5200" w:rsidRPr="00942E37">
        <w:rPr>
          <w:rFonts w:cs="Arial"/>
          <w:szCs w:val="20"/>
        </w:rPr>
        <w:t xml:space="preserve">, or </w:t>
      </w:r>
      <w:r w:rsidR="000465EF" w:rsidRPr="00942E37">
        <w:rPr>
          <w:rFonts w:cs="Arial"/>
          <w:szCs w:val="20"/>
        </w:rPr>
        <w:t>does not meet</w:t>
      </w:r>
      <w:r w:rsidR="00EA5200" w:rsidRPr="00942E37">
        <w:rPr>
          <w:rFonts w:cs="Arial"/>
          <w:szCs w:val="20"/>
        </w:rPr>
        <w:t xml:space="preserve"> DEAC</w:t>
      </w:r>
      <w:r w:rsidR="0006258D">
        <w:rPr>
          <w:rFonts w:cs="Arial"/>
          <w:szCs w:val="20"/>
        </w:rPr>
        <w:t>’s</w:t>
      </w:r>
      <w:r w:rsidR="00EA5200" w:rsidRPr="00942E37">
        <w:rPr>
          <w:rFonts w:cs="Arial"/>
          <w:szCs w:val="20"/>
        </w:rPr>
        <w:t xml:space="preserve"> Accreditation Standards and core components. </w:t>
      </w:r>
    </w:p>
    <w:p w14:paraId="17756C82" w14:textId="77777777" w:rsidR="00B42695" w:rsidRPr="00942E37" w:rsidRDefault="00B42695" w:rsidP="00C8139A">
      <w:pPr>
        <w:spacing w:after="0" w:line="240" w:lineRule="auto"/>
        <w:rPr>
          <w:rFonts w:cs="Arial"/>
          <w:szCs w:val="20"/>
        </w:rPr>
      </w:pPr>
    </w:p>
    <w:p w14:paraId="0ED068D5" w14:textId="77777777" w:rsidR="00177B1E" w:rsidRDefault="000465EF" w:rsidP="00C8139A">
      <w:pPr>
        <w:spacing w:after="0" w:line="240" w:lineRule="auto"/>
        <w:rPr>
          <w:rFonts w:cs="Arial"/>
          <w:szCs w:val="20"/>
        </w:rPr>
      </w:pPr>
      <w:r w:rsidRPr="00942E37">
        <w:rPr>
          <w:rFonts w:cs="Arial"/>
          <w:szCs w:val="20"/>
        </w:rPr>
        <w:t xml:space="preserve">The </w:t>
      </w:r>
      <w:r w:rsidR="00784961" w:rsidRPr="00942E37">
        <w:rPr>
          <w:rFonts w:cs="Arial"/>
          <w:szCs w:val="20"/>
        </w:rPr>
        <w:t>Business Evaluator</w:t>
      </w:r>
      <w:r w:rsidRPr="00942E37">
        <w:rPr>
          <w:rFonts w:cs="Arial"/>
          <w:szCs w:val="20"/>
        </w:rPr>
        <w:t xml:space="preserve"> review</w:t>
      </w:r>
      <w:r w:rsidR="001053B7" w:rsidRPr="00942E37">
        <w:rPr>
          <w:rFonts w:cs="Arial"/>
          <w:szCs w:val="20"/>
        </w:rPr>
        <w:t>s</w:t>
      </w:r>
      <w:r w:rsidRPr="00942E37">
        <w:rPr>
          <w:rFonts w:cs="Arial"/>
          <w:szCs w:val="20"/>
        </w:rPr>
        <w:t xml:space="preserve"> the institution’s </w:t>
      </w:r>
      <w:r w:rsidR="001053B7" w:rsidRPr="00942E37">
        <w:rPr>
          <w:rFonts w:cs="Arial"/>
          <w:szCs w:val="20"/>
        </w:rPr>
        <w:t>physical location</w:t>
      </w:r>
      <w:r w:rsidRPr="00942E37">
        <w:rPr>
          <w:rFonts w:cs="Arial"/>
          <w:szCs w:val="20"/>
        </w:rPr>
        <w:t xml:space="preserve"> to assure </w:t>
      </w:r>
      <w:r w:rsidR="001053B7" w:rsidRPr="00942E37">
        <w:rPr>
          <w:rFonts w:cs="Arial"/>
          <w:szCs w:val="20"/>
        </w:rPr>
        <w:t>it meets local and state requirements</w:t>
      </w:r>
      <w:r w:rsidRPr="00942E37">
        <w:rPr>
          <w:rFonts w:cs="Arial"/>
          <w:szCs w:val="20"/>
        </w:rPr>
        <w:t xml:space="preserve">. </w:t>
      </w:r>
    </w:p>
    <w:p w14:paraId="6C52704B" w14:textId="77777777" w:rsidR="00177B1E" w:rsidRDefault="00177B1E" w:rsidP="00C8139A">
      <w:pPr>
        <w:spacing w:after="0" w:line="240" w:lineRule="auto"/>
        <w:rPr>
          <w:rFonts w:cs="Arial"/>
          <w:szCs w:val="20"/>
        </w:rPr>
      </w:pPr>
    </w:p>
    <w:p w14:paraId="31AAE0F0" w14:textId="77777777" w:rsidR="00177B1E" w:rsidRDefault="00177B1E" w:rsidP="00177B1E">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report </w:t>
      </w:r>
      <w:r w:rsidR="006A7375">
        <w:rPr>
          <w:rFonts w:cs="Arial"/>
          <w:color w:val="000000" w:themeColor="text1"/>
          <w:szCs w:val="20"/>
        </w:rPr>
        <w:t xml:space="preserve">template </w:t>
      </w:r>
      <w:r>
        <w:rPr>
          <w:rFonts w:cs="Arial"/>
          <w:color w:val="000000" w:themeColor="text1"/>
          <w:szCs w:val="20"/>
        </w:rPr>
        <w:t xml:space="preserve">is for review of an institution’s ongoing implementation of in-residence activities via the institution’s </w:t>
      </w:r>
      <w:r w:rsidR="005C6F64">
        <w:rPr>
          <w:rFonts w:cs="Arial"/>
          <w:color w:val="000000" w:themeColor="text1"/>
          <w:szCs w:val="20"/>
        </w:rPr>
        <w:t>In-Residence Program Component</w:t>
      </w:r>
      <w:r>
        <w:rPr>
          <w:rFonts w:cs="Arial"/>
          <w:color w:val="000000" w:themeColor="text1"/>
          <w:szCs w:val="20"/>
        </w:rPr>
        <w:t xml:space="preserve"> – Companion Self-Evaluation Report. A separate report template is available for review of an institution’s </w:t>
      </w:r>
      <w:r w:rsidR="005C6F64">
        <w:rPr>
          <w:rFonts w:cs="Arial"/>
          <w:color w:val="000000" w:themeColor="text1"/>
          <w:szCs w:val="20"/>
        </w:rPr>
        <w:t xml:space="preserve">Addition of In-Residence Program Component </w:t>
      </w:r>
      <w:r w:rsidR="00884056">
        <w:rPr>
          <w:rFonts w:cs="Arial"/>
          <w:color w:val="000000" w:themeColor="text1"/>
          <w:szCs w:val="20"/>
        </w:rPr>
        <w:t>Post Approval Report</w:t>
      </w:r>
      <w:r>
        <w:rPr>
          <w:rFonts w:cs="Arial"/>
          <w:color w:val="000000" w:themeColor="text1"/>
          <w:szCs w:val="20"/>
        </w:rPr>
        <w:t>.</w:t>
      </w:r>
    </w:p>
    <w:p w14:paraId="03841C0D" w14:textId="77777777" w:rsidR="000465EF" w:rsidRPr="00942E37" w:rsidRDefault="000465EF" w:rsidP="00C8139A">
      <w:pPr>
        <w:spacing w:after="0" w:line="240" w:lineRule="auto"/>
        <w:rPr>
          <w:rFonts w:cs="Arial"/>
          <w:szCs w:val="20"/>
        </w:rPr>
      </w:pPr>
    </w:p>
    <w:p w14:paraId="7E34CF6C" w14:textId="77777777" w:rsidR="00051C41" w:rsidRPr="00D64A4D" w:rsidRDefault="00051C41" w:rsidP="00B133CE">
      <w:pPr>
        <w:pStyle w:val="Heading1"/>
        <w:rPr>
          <w:b/>
        </w:rPr>
      </w:pPr>
      <w:r w:rsidRPr="00D64A4D">
        <w:t xml:space="preserve">Instructions </w:t>
      </w:r>
    </w:p>
    <w:p w14:paraId="4B0664FC" w14:textId="77777777" w:rsidR="00342B32" w:rsidRPr="00867218" w:rsidRDefault="00051C41" w:rsidP="00342B32">
      <w:pPr>
        <w:spacing w:after="0" w:line="240" w:lineRule="auto"/>
        <w:rPr>
          <w:rFonts w:eastAsia="Arial" w:cs="Arial"/>
        </w:rPr>
      </w:pPr>
      <w:r w:rsidRPr="00942E37">
        <w:rPr>
          <w:rFonts w:cs="Arial"/>
          <w:szCs w:val="20"/>
        </w:rPr>
        <w:br/>
      </w:r>
      <w:r w:rsidR="00342B32" w:rsidRPr="00EA539E">
        <w:rPr>
          <w:rFonts w:eastAsia="Arial" w:cs="Arial"/>
        </w:rPr>
        <w:t xml:space="preserve">It is the </w:t>
      </w:r>
      <w:r w:rsidR="00342B32">
        <w:rPr>
          <w:rFonts w:eastAsia="Arial" w:cs="Arial"/>
        </w:rPr>
        <w:t>b</w:t>
      </w:r>
      <w:r w:rsidR="00342B32" w:rsidRPr="00EA539E">
        <w:rPr>
          <w:rFonts w:eastAsia="Arial" w:cs="Arial"/>
        </w:rPr>
        <w:t xml:space="preserve">usiness </w:t>
      </w:r>
      <w:r w:rsidR="00342B32">
        <w:rPr>
          <w:rFonts w:eastAsia="Arial" w:cs="Arial"/>
        </w:rPr>
        <w:t>e</w:t>
      </w:r>
      <w:r w:rsidR="00342B32" w:rsidRPr="00EA539E">
        <w:rPr>
          <w:rFonts w:eastAsia="Arial" w:cs="Arial"/>
        </w:rPr>
        <w:t>valuator’s responsibility to make an initial determination</w:t>
      </w:r>
      <w:r w:rsidR="00342B32">
        <w:rPr>
          <w:rFonts w:eastAsia="Arial" w:cs="Arial"/>
        </w:rPr>
        <w:t xml:space="preserve"> of</w:t>
      </w:r>
      <w:r w:rsidR="00342B32" w:rsidRPr="00EA539E">
        <w:rPr>
          <w:rFonts w:eastAsia="Arial" w:cs="Arial"/>
        </w:rPr>
        <w:t xml:space="preserve"> whether the institution meets DEAC’s </w:t>
      </w:r>
      <w:r w:rsidR="00342B32">
        <w:rPr>
          <w:rFonts w:eastAsia="Arial" w:cs="Arial"/>
        </w:rPr>
        <w:t>accreditation standard</w:t>
      </w:r>
      <w:r w:rsidR="00342B32" w:rsidRPr="00EA539E">
        <w:rPr>
          <w:rFonts w:eastAsia="Arial" w:cs="Arial"/>
        </w:rPr>
        <w:t xml:space="preserve">s and to complete the following report template. </w:t>
      </w:r>
    </w:p>
    <w:p w14:paraId="4F5CF009" w14:textId="77777777" w:rsidR="00342B32" w:rsidRPr="00EA539E" w:rsidRDefault="00342B32" w:rsidP="00342B32">
      <w:pPr>
        <w:spacing w:after="0" w:line="240" w:lineRule="auto"/>
        <w:rPr>
          <w:rFonts w:cs="Arial"/>
        </w:rPr>
      </w:pPr>
    </w:p>
    <w:p w14:paraId="3B7176F7" w14:textId="77777777" w:rsidR="00342B32" w:rsidRPr="00EA539E" w:rsidRDefault="00342B32" w:rsidP="00342B32">
      <w:pPr>
        <w:spacing w:after="0" w:line="240" w:lineRule="auto"/>
        <w:rPr>
          <w:rFonts w:cs="Arial"/>
        </w:rPr>
      </w:pPr>
      <w:r w:rsidRPr="00EA539E">
        <w:rPr>
          <w:rFonts w:eastAsia="Arial" w:cs="Arial"/>
        </w:rPr>
        <w:t xml:space="preserve">Findings guidelines: </w:t>
      </w:r>
    </w:p>
    <w:p w14:paraId="0AEDB893" w14:textId="77777777" w:rsidR="00342B32" w:rsidRPr="00EA539E" w:rsidRDefault="00342B32" w:rsidP="00342B32">
      <w:pPr>
        <w:spacing w:after="0" w:line="240" w:lineRule="auto"/>
        <w:rPr>
          <w:rFonts w:cs="Arial"/>
        </w:rPr>
      </w:pPr>
    </w:p>
    <w:p w14:paraId="5CCEA6E2" w14:textId="77777777" w:rsidR="00342B32" w:rsidRPr="00EA539E" w:rsidRDefault="00342B32" w:rsidP="00342B32">
      <w:pPr>
        <w:pStyle w:val="ListParagraph"/>
        <w:numPr>
          <w:ilvl w:val="0"/>
          <w:numId w:val="5"/>
        </w:numPr>
        <w:spacing w:after="0" w:line="240" w:lineRule="auto"/>
        <w:rPr>
          <w:rFonts w:eastAsia="Arial" w:cs="Arial"/>
        </w:rPr>
      </w:pPr>
      <w:r w:rsidRPr="00EA539E">
        <w:rPr>
          <w:rFonts w:eastAsia="Arial" w:cs="Arial"/>
          <w:b/>
          <w:bCs/>
        </w:rPr>
        <w:t>Meets Standard:</w:t>
      </w:r>
      <w:r w:rsidRPr="00EA539E">
        <w:rPr>
          <w:rFonts w:eastAsia="Arial" w:cs="Arial"/>
        </w:rPr>
        <w:t xml:space="preserve"> </w:t>
      </w:r>
      <w:r>
        <w:rPr>
          <w:rFonts w:eastAsia="Arial" w:cs="Arial"/>
        </w:rPr>
        <w:t>T</w:t>
      </w:r>
      <w:r w:rsidRPr="00EA539E">
        <w:rPr>
          <w:rFonts w:eastAsia="Arial" w:cs="Arial"/>
        </w:rPr>
        <w:t xml:space="preserve">he institution demonstrates compliance with the intent of the </w:t>
      </w:r>
      <w:r>
        <w:rPr>
          <w:rFonts w:eastAsia="Arial" w:cs="Arial"/>
        </w:rPr>
        <w:t>accreditation standard</w:t>
      </w:r>
      <w:r w:rsidRPr="00EA539E">
        <w:rPr>
          <w:rFonts w:eastAsia="Arial" w:cs="Arial"/>
        </w:rPr>
        <w:t xml:space="preserve"> or core component. </w:t>
      </w:r>
      <w:r w:rsidRPr="00EA539E">
        <w:br/>
      </w:r>
    </w:p>
    <w:p w14:paraId="7EE510E0" w14:textId="77777777" w:rsidR="00342B32" w:rsidRPr="00EA539E" w:rsidRDefault="00342B32" w:rsidP="00342B32">
      <w:pPr>
        <w:pStyle w:val="ListParagraph"/>
        <w:numPr>
          <w:ilvl w:val="0"/>
          <w:numId w:val="5"/>
        </w:numPr>
        <w:spacing w:after="0" w:line="240" w:lineRule="auto"/>
        <w:rPr>
          <w:rFonts w:eastAsia="Arial" w:cs="Arial"/>
        </w:rPr>
      </w:pPr>
      <w:r w:rsidRPr="00EA539E">
        <w:rPr>
          <w:rFonts w:eastAsia="Arial" w:cs="Arial"/>
          <w:b/>
          <w:bCs/>
        </w:rPr>
        <w:t>Partially Meets Standard:</w:t>
      </w:r>
      <w:r w:rsidRPr="00EA539E">
        <w:rPr>
          <w:rFonts w:eastAsia="Arial" w:cs="Arial"/>
        </w:rPr>
        <w:t xml:space="preserve"> </w:t>
      </w:r>
      <w:r>
        <w:rPr>
          <w:rFonts w:eastAsia="Arial" w:cs="Arial"/>
        </w:rPr>
        <w:t>T</w:t>
      </w:r>
      <w:r w:rsidRPr="00EA539E">
        <w:rPr>
          <w:rFonts w:eastAsia="Arial" w:cs="Arial"/>
        </w:rPr>
        <w:t xml:space="preserve">he institution was able to demonstrate compliance with some, but not all, of the elements contained in the </w:t>
      </w:r>
      <w:r>
        <w:rPr>
          <w:rFonts w:eastAsia="Arial" w:cs="Arial"/>
        </w:rPr>
        <w:t>accreditation standard</w:t>
      </w:r>
      <w:r w:rsidRPr="00EA539E">
        <w:rPr>
          <w:rFonts w:eastAsia="Arial" w:cs="Arial"/>
        </w:rPr>
        <w:t xml:space="preserve"> or core component. </w:t>
      </w:r>
      <w:r w:rsidRPr="00EA539E">
        <w:br/>
      </w:r>
    </w:p>
    <w:p w14:paraId="34C56D58" w14:textId="77777777" w:rsidR="00342B32" w:rsidRPr="00EA539E" w:rsidRDefault="00342B32" w:rsidP="00342B32">
      <w:pPr>
        <w:pStyle w:val="ListParagraph"/>
        <w:numPr>
          <w:ilvl w:val="0"/>
          <w:numId w:val="5"/>
        </w:numPr>
        <w:spacing w:after="0" w:line="240" w:lineRule="auto"/>
        <w:rPr>
          <w:rFonts w:eastAsia="Arial" w:cs="Arial"/>
        </w:rPr>
      </w:pPr>
      <w:r w:rsidRPr="00EA539E">
        <w:rPr>
          <w:rFonts w:eastAsia="Arial" w:cs="Arial"/>
          <w:b/>
          <w:bCs/>
        </w:rPr>
        <w:lastRenderedPageBreak/>
        <w:t>Does Not Meet Standard:</w:t>
      </w:r>
      <w:r w:rsidRPr="00EA539E">
        <w:rPr>
          <w:rFonts w:eastAsia="Arial" w:cs="Arial"/>
        </w:rPr>
        <w:t xml:space="preserve"> </w:t>
      </w:r>
      <w:r>
        <w:rPr>
          <w:rFonts w:eastAsia="Arial" w:cs="Arial"/>
        </w:rPr>
        <w:t>T</w:t>
      </w:r>
      <w:r w:rsidRPr="00EA539E">
        <w:rPr>
          <w:rFonts w:eastAsia="Arial" w:cs="Arial"/>
        </w:rPr>
        <w:t xml:space="preserve">he institution was unable to demonstrate compliance with a majority of the elements contained in the </w:t>
      </w:r>
      <w:r>
        <w:rPr>
          <w:rFonts w:eastAsia="Arial" w:cs="Arial"/>
        </w:rPr>
        <w:t>accreditation standard</w:t>
      </w:r>
      <w:r w:rsidRPr="00EA539E">
        <w:rPr>
          <w:rFonts w:eastAsia="Arial" w:cs="Arial"/>
        </w:rPr>
        <w:t xml:space="preserve"> or core component.</w:t>
      </w:r>
    </w:p>
    <w:p w14:paraId="15008823" w14:textId="77777777" w:rsidR="00342B32" w:rsidRPr="00EA539E" w:rsidRDefault="00342B32" w:rsidP="00342B32">
      <w:pPr>
        <w:spacing w:after="0" w:line="240" w:lineRule="auto"/>
        <w:rPr>
          <w:rFonts w:cs="Arial"/>
        </w:rPr>
      </w:pPr>
    </w:p>
    <w:p w14:paraId="50735EE9" w14:textId="77777777" w:rsidR="00EB62C3" w:rsidRDefault="00EB62C3" w:rsidP="00EB62C3">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SER that support the determination</w:t>
      </w:r>
      <w:r w:rsidRPr="000A0BD1">
        <w:rPr>
          <w:rFonts w:cs="Arial"/>
          <w:szCs w:val="20"/>
        </w:rPr>
        <w:t>.</w:t>
      </w:r>
    </w:p>
    <w:p w14:paraId="750CF352" w14:textId="77777777" w:rsidR="00EB62C3" w:rsidRDefault="00EB62C3" w:rsidP="00EB62C3">
      <w:pPr>
        <w:spacing w:after="0" w:line="240" w:lineRule="auto"/>
        <w:rPr>
          <w:rFonts w:cs="Arial"/>
          <w:szCs w:val="20"/>
        </w:rPr>
      </w:pPr>
    </w:p>
    <w:p w14:paraId="0CDF9976" w14:textId="77777777" w:rsidR="00342B32" w:rsidRPr="00EA539E" w:rsidRDefault="00EB62C3" w:rsidP="00EB62C3">
      <w:pPr>
        <w:spacing w:after="0" w:line="240" w:lineRule="auto"/>
        <w:rPr>
          <w:rFonts w:cs="Arial"/>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 </w:t>
      </w:r>
      <w:r w:rsidR="00342B32" w:rsidRPr="00EA539E">
        <w:rPr>
          <w:rFonts w:eastAsia="Arial" w:cs="Arial"/>
        </w:rPr>
        <w:t xml:space="preserve"> </w:t>
      </w:r>
    </w:p>
    <w:p w14:paraId="790F0354" w14:textId="77777777" w:rsidR="00342B32" w:rsidRPr="00EA539E" w:rsidRDefault="00342B32" w:rsidP="00342B32">
      <w:pPr>
        <w:spacing w:after="0" w:line="240" w:lineRule="auto"/>
        <w:rPr>
          <w:rFonts w:cs="Arial"/>
        </w:rPr>
      </w:pPr>
    </w:p>
    <w:p w14:paraId="4FFFA7F3" w14:textId="77777777" w:rsidR="00342B32" w:rsidRPr="00EA539E" w:rsidRDefault="00342B32" w:rsidP="00342B32">
      <w:pPr>
        <w:spacing w:after="0" w:line="240" w:lineRule="auto"/>
        <w:ind w:left="720"/>
        <w:rPr>
          <w:rFonts w:cs="Arial"/>
        </w:rPr>
      </w:pPr>
      <w:r w:rsidRPr="00EA539E">
        <w:rPr>
          <w:rFonts w:eastAsia="Arial" w:cs="Arial"/>
        </w:rPr>
        <w:t xml:space="preserve">For required actions,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should begin each statement with, “[Insert Name of Institution] needs to [insert the action necessary by the institution to demonstrate compliance with the </w:t>
      </w:r>
      <w:r>
        <w:rPr>
          <w:rFonts w:eastAsia="Arial" w:cs="Arial"/>
        </w:rPr>
        <w:t>accreditation standard</w:t>
      </w:r>
      <w:r w:rsidRPr="00EA539E">
        <w:rPr>
          <w:rFonts w:eastAsia="Arial" w:cs="Arial"/>
        </w:rPr>
        <w:t>.]</w:t>
      </w:r>
      <w:r>
        <w:rPr>
          <w:rFonts w:eastAsia="Arial" w:cs="Arial"/>
        </w:rPr>
        <w:t>”</w:t>
      </w:r>
    </w:p>
    <w:p w14:paraId="1DDAE7A0" w14:textId="77777777" w:rsidR="00342B32" w:rsidRPr="00EA539E" w:rsidRDefault="00342B32" w:rsidP="00342B32">
      <w:pPr>
        <w:spacing w:after="0" w:line="240" w:lineRule="auto"/>
        <w:rPr>
          <w:rFonts w:cs="Arial"/>
        </w:rPr>
      </w:pPr>
    </w:p>
    <w:p w14:paraId="71F4B080" w14:textId="77777777" w:rsidR="00342B32" w:rsidRPr="00EA539E" w:rsidRDefault="00342B32" w:rsidP="00342B32">
      <w:pPr>
        <w:spacing w:after="0" w:line="240" w:lineRule="auto"/>
        <w:rPr>
          <w:rFonts w:cs="Arial"/>
        </w:rPr>
      </w:pPr>
      <w:r w:rsidRPr="00EA539E">
        <w:rPr>
          <w:rFonts w:eastAsia="Arial" w:cs="Arial"/>
        </w:rPr>
        <w:t xml:space="preserve">As part of the peer review process, it is important that institutions receive suggestions for improving their business operations and support services. The accreditation process allows the institution to benefit from an external review and perspective.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is encouraged to provide suggestions within the report. Suggestions are those recommendations that are not required to meet minimum </w:t>
      </w:r>
      <w:r>
        <w:rPr>
          <w:rFonts w:eastAsia="Arial" w:cs="Arial"/>
        </w:rPr>
        <w:t>accreditation standard</w:t>
      </w:r>
      <w:r w:rsidRPr="00EA539E">
        <w:rPr>
          <w:rFonts w:eastAsia="Arial" w:cs="Arial"/>
        </w:rPr>
        <w:t xml:space="preserve">s but are provided to the institution as an opportunity for growth and improvement.  </w:t>
      </w:r>
    </w:p>
    <w:p w14:paraId="5324145D" w14:textId="77777777" w:rsidR="00342B32" w:rsidRPr="00EA539E" w:rsidRDefault="00342B32" w:rsidP="00342B32">
      <w:pPr>
        <w:spacing w:after="0" w:line="240" w:lineRule="auto"/>
        <w:rPr>
          <w:rFonts w:cs="Arial"/>
        </w:rPr>
      </w:pPr>
    </w:p>
    <w:p w14:paraId="2A2E02FC" w14:textId="77777777" w:rsidR="00342B32" w:rsidRPr="00EA539E" w:rsidRDefault="00342B32" w:rsidP="00342B32">
      <w:pPr>
        <w:spacing w:after="0" w:line="240" w:lineRule="auto"/>
        <w:ind w:left="720"/>
        <w:rPr>
          <w:rFonts w:cs="Arial"/>
        </w:rPr>
      </w:pPr>
      <w:r w:rsidRPr="00EA539E">
        <w:rPr>
          <w:rFonts w:eastAsia="Arial" w:cs="Arial"/>
        </w:rPr>
        <w:t xml:space="preserve">For suggestions, the </w:t>
      </w:r>
      <w:r>
        <w:rPr>
          <w:rFonts w:eastAsia="Arial" w:cs="Arial"/>
        </w:rPr>
        <w:t>b</w:t>
      </w:r>
      <w:r w:rsidRPr="00EA539E">
        <w:rPr>
          <w:rFonts w:eastAsia="Arial" w:cs="Arial"/>
        </w:rPr>
        <w:t xml:space="preserve">usiness </w:t>
      </w:r>
      <w:r>
        <w:rPr>
          <w:rFonts w:eastAsia="Arial" w:cs="Arial"/>
        </w:rPr>
        <w:t>e</w:t>
      </w:r>
      <w:r w:rsidRPr="00EA539E">
        <w:rPr>
          <w:rFonts w:eastAsia="Arial" w:cs="Arial"/>
        </w:rPr>
        <w:t>valuator should begin each statement with, “[Insert Name of Institution] may want to consider [insert the recommendation for improvement.]</w:t>
      </w:r>
      <w:r>
        <w:rPr>
          <w:rFonts w:eastAsia="Arial" w:cs="Arial"/>
        </w:rPr>
        <w:t>”</w:t>
      </w:r>
    </w:p>
    <w:p w14:paraId="42355729" w14:textId="77777777" w:rsidR="00342B32" w:rsidRPr="00B133CE" w:rsidRDefault="00342B32" w:rsidP="00B133CE">
      <w:pPr>
        <w:pBdr>
          <w:bottom w:val="single" w:sz="4" w:space="1" w:color="auto"/>
        </w:pBdr>
        <w:rPr>
          <w:rStyle w:val="Heading1Char"/>
        </w:rPr>
      </w:pPr>
      <w:r w:rsidRPr="00B133CE">
        <w:br/>
        <w:t>Report Submission: The business evaluator emails the completed report to the Chair, DEAC staff observer, and DEAC director of accreditation two weeks following the on-site visit. Once all information is received, DEAC notifies the business evaluator to appropriately dispose of all institutional materials.</w:t>
      </w:r>
      <w:r w:rsidRPr="00B133CE">
        <w:br/>
      </w:r>
      <w:r w:rsidR="00B031E0" w:rsidRPr="00942E37">
        <w:rPr>
          <w:szCs w:val="20"/>
        </w:rPr>
        <w:br/>
      </w:r>
      <w:r w:rsidRPr="00B133CE">
        <w:rPr>
          <w:rStyle w:val="Heading1Char"/>
        </w:rPr>
        <w:t xml:space="preserve">Helpful Hints </w:t>
      </w:r>
    </w:p>
    <w:p w14:paraId="135DA307" w14:textId="77777777" w:rsidR="00342B32" w:rsidRPr="00EA539E" w:rsidRDefault="00342B32" w:rsidP="00342B32">
      <w:pPr>
        <w:pStyle w:val="ListParagraph"/>
        <w:numPr>
          <w:ilvl w:val="0"/>
          <w:numId w:val="4"/>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be objectively written in third person, narrative format using declarative sentences and simple verbs. The </w:t>
      </w:r>
      <w:r>
        <w:rPr>
          <w:rFonts w:eastAsia="Arial" w:cs="Arial"/>
        </w:rPr>
        <w:t>r</w:t>
      </w:r>
      <w:r w:rsidRPr="00EA539E">
        <w:rPr>
          <w:rFonts w:eastAsia="Arial" w:cs="Arial"/>
        </w:rPr>
        <w:t>eport should avoid broad generalities and speculative views.</w:t>
      </w:r>
      <w:r w:rsidRPr="00EA539E">
        <w:br/>
      </w:r>
    </w:p>
    <w:p w14:paraId="0A4402F0" w14:textId="77777777" w:rsidR="00342B32" w:rsidRPr="00EA539E" w:rsidRDefault="00342B32" w:rsidP="00342B32">
      <w:pPr>
        <w:pStyle w:val="ListParagraph"/>
        <w:numPr>
          <w:ilvl w:val="0"/>
          <w:numId w:val="4"/>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represents an accurate, concise, factual, and thorough presentation of the individual findings during the </w:t>
      </w:r>
      <w:r>
        <w:rPr>
          <w:rFonts w:eastAsia="Arial" w:cs="Arial"/>
        </w:rPr>
        <w:t>on-site</w:t>
      </w:r>
      <w:r w:rsidRPr="00EA539E">
        <w:rPr>
          <w:rFonts w:eastAsia="Arial" w:cs="Arial"/>
        </w:rPr>
        <w:t xml:space="preserve"> visit.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 clearly communicates findings to the Chair by providing evidence. </w:t>
      </w:r>
      <w:r w:rsidRPr="00EA539E">
        <w:br/>
      </w:r>
    </w:p>
    <w:p w14:paraId="6E3157EC" w14:textId="77777777" w:rsidR="00342B32" w:rsidRPr="00EA539E" w:rsidRDefault="00342B32" w:rsidP="00342B32">
      <w:pPr>
        <w:pStyle w:val="ListParagraph"/>
        <w:numPr>
          <w:ilvl w:val="0"/>
          <w:numId w:val="4"/>
        </w:numPr>
        <w:spacing w:after="0" w:line="240" w:lineRule="auto"/>
        <w:rPr>
          <w:rFonts w:eastAsia="Arial" w:cs="Arial"/>
        </w:rPr>
      </w:pPr>
      <w:r w:rsidRPr="00EA539E">
        <w:rPr>
          <w:rFonts w:eastAsia="Arial" w:cs="Arial"/>
        </w:rPr>
        <w:t xml:space="preserve">When making a determination whether the institution meets, partially meets, or does not meet </w:t>
      </w:r>
      <w:r>
        <w:rPr>
          <w:rFonts w:eastAsia="Arial" w:cs="Arial"/>
        </w:rPr>
        <w:t>accreditation standard</w:t>
      </w:r>
      <w:r w:rsidRPr="00EA539E">
        <w:rPr>
          <w:rFonts w:eastAsia="Arial" w:cs="Arial"/>
        </w:rPr>
        <w:t xml:space="preserve">s, </w:t>
      </w:r>
      <w:r>
        <w:rPr>
          <w:rFonts w:eastAsia="Arial" w:cs="Arial"/>
        </w:rPr>
        <w:t xml:space="preserve">the business evaluator must </w:t>
      </w:r>
      <w:r w:rsidRPr="00EA539E">
        <w:rPr>
          <w:rFonts w:eastAsia="Arial" w:cs="Arial"/>
        </w:rPr>
        <w:t xml:space="preserve">include evidence of documents reviewed </w:t>
      </w:r>
      <w:r>
        <w:rPr>
          <w:rFonts w:eastAsia="Arial" w:cs="Arial"/>
        </w:rPr>
        <w:t>on site</w:t>
      </w:r>
      <w:r w:rsidRPr="00EA539E">
        <w:rPr>
          <w:rFonts w:eastAsia="Arial" w:cs="Arial"/>
        </w:rPr>
        <w:t xml:space="preserve"> or analyzed in the Self-Evaluation Report and Exhibits that led to the finding. Include specific examples. </w:t>
      </w:r>
      <w:r w:rsidRPr="00EA539E">
        <w:br/>
      </w:r>
    </w:p>
    <w:p w14:paraId="7606F569" w14:textId="77777777" w:rsidR="00342B32" w:rsidRPr="00EA539E" w:rsidRDefault="00342B32" w:rsidP="00342B32">
      <w:pPr>
        <w:pStyle w:val="ListParagraph"/>
        <w:numPr>
          <w:ilvl w:val="0"/>
          <w:numId w:val="4"/>
        </w:numPr>
        <w:spacing w:after="0" w:line="240" w:lineRule="auto"/>
        <w:rPr>
          <w:rFonts w:eastAsia="Arial" w:cs="Arial"/>
        </w:rPr>
      </w:pPr>
      <w:r w:rsidRPr="00EA539E">
        <w:rPr>
          <w:rFonts w:eastAsia="Arial" w:cs="Arial"/>
        </w:rPr>
        <w:lastRenderedPageBreak/>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documents attributes and deficiencies using language found in the </w:t>
      </w:r>
      <w:r>
        <w:rPr>
          <w:rFonts w:eastAsia="Arial" w:cs="Arial"/>
        </w:rPr>
        <w:t>accreditation standard</w:t>
      </w:r>
      <w:r w:rsidRPr="00EA539E">
        <w:rPr>
          <w:rFonts w:eastAsia="Arial" w:cs="Arial"/>
        </w:rPr>
        <w:t xml:space="preserve">s and core components. All deficiencies must be documented. </w:t>
      </w:r>
      <w:r w:rsidRPr="00EA539E">
        <w:br/>
      </w:r>
    </w:p>
    <w:p w14:paraId="0401C6F1" w14:textId="77777777" w:rsidR="00342B32" w:rsidRPr="00EA539E" w:rsidRDefault="00342B32" w:rsidP="00342B32">
      <w:pPr>
        <w:pStyle w:val="ListParagraph"/>
        <w:numPr>
          <w:ilvl w:val="0"/>
          <w:numId w:val="4"/>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should not require an institution to implement a new program or procedure in order to demonstrate compliance with a partially met or </w:t>
      </w:r>
      <w:r>
        <w:rPr>
          <w:rFonts w:eastAsia="Arial" w:cs="Arial"/>
        </w:rPr>
        <w:t>un</w:t>
      </w:r>
      <w:r w:rsidRPr="00EA539E">
        <w:rPr>
          <w:rFonts w:eastAsia="Arial" w:cs="Arial"/>
        </w:rPr>
        <w:t xml:space="preserve">met </w:t>
      </w:r>
      <w:r>
        <w:rPr>
          <w:rFonts w:eastAsia="Arial" w:cs="Arial"/>
        </w:rPr>
        <w:t>accreditation standard</w:t>
      </w:r>
      <w:r w:rsidRPr="00EA539E">
        <w:rPr>
          <w:rFonts w:eastAsia="Arial" w:cs="Arial"/>
        </w:rPr>
        <w:t xml:space="preserve">. 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states the required action necessary to provide evidence or demonstrate compliance. The institution bears responsibility for demonstrating compliance with DEAC’s </w:t>
      </w:r>
      <w:r>
        <w:rPr>
          <w:rFonts w:eastAsia="Arial" w:cs="Arial"/>
        </w:rPr>
        <w:t>accreditation standard</w:t>
      </w:r>
      <w:r w:rsidRPr="00EA539E">
        <w:rPr>
          <w:rFonts w:eastAsia="Arial" w:cs="Arial"/>
        </w:rPr>
        <w:t xml:space="preserve">s. </w:t>
      </w:r>
      <w:r w:rsidRPr="00EA539E">
        <w:br/>
      </w:r>
    </w:p>
    <w:p w14:paraId="5339C086" w14:textId="77777777" w:rsidR="00342B32" w:rsidRDefault="00342B32" w:rsidP="00342B32">
      <w:pPr>
        <w:pStyle w:val="ListParagraph"/>
        <w:numPr>
          <w:ilvl w:val="0"/>
          <w:numId w:val="4"/>
        </w:numPr>
        <w:spacing w:after="0" w:line="240" w:lineRule="auto"/>
        <w:rPr>
          <w:rFonts w:eastAsia="Arial" w:cs="Arial"/>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 xml:space="preserve">eport accurately presents comments, required actions, and suggestions using direct quotations, references, data, and examples from </w:t>
      </w:r>
      <w:r>
        <w:rPr>
          <w:rFonts w:eastAsia="Arial" w:cs="Arial"/>
        </w:rPr>
        <w:t>the on-site</w:t>
      </w:r>
      <w:r w:rsidRPr="00EA539E">
        <w:rPr>
          <w:rFonts w:eastAsia="Arial" w:cs="Arial"/>
        </w:rPr>
        <w:t xml:space="preserve"> visit. </w:t>
      </w:r>
    </w:p>
    <w:p w14:paraId="699BBEA0" w14:textId="77777777" w:rsidR="00342B32" w:rsidRPr="00EA539E" w:rsidRDefault="00342B32" w:rsidP="00342B32">
      <w:pPr>
        <w:pStyle w:val="ListParagraph"/>
        <w:spacing w:after="0" w:line="240" w:lineRule="auto"/>
        <w:rPr>
          <w:rFonts w:eastAsia="Arial" w:cs="Arial"/>
        </w:rPr>
      </w:pPr>
    </w:p>
    <w:p w14:paraId="16ECFA30" w14:textId="77777777" w:rsidR="00F97CB9" w:rsidRPr="00D64A4D" w:rsidRDefault="00342B32" w:rsidP="00342B32">
      <w:pPr>
        <w:spacing w:after="0" w:line="240" w:lineRule="auto"/>
        <w:rPr>
          <w:rFonts w:cs="Arial"/>
          <w:szCs w:val="20"/>
        </w:rPr>
      </w:pPr>
      <w:r w:rsidRPr="00EA539E">
        <w:rPr>
          <w:rFonts w:eastAsia="Arial" w:cs="Arial"/>
        </w:rPr>
        <w:t xml:space="preserve">The </w:t>
      </w:r>
      <w:r>
        <w:rPr>
          <w:rFonts w:eastAsia="Arial" w:cs="Arial"/>
        </w:rPr>
        <w:t>b</w:t>
      </w:r>
      <w:r w:rsidRPr="00EA539E">
        <w:rPr>
          <w:rFonts w:eastAsia="Arial" w:cs="Arial"/>
        </w:rPr>
        <w:t xml:space="preserve">usiness </w:t>
      </w:r>
      <w:r>
        <w:rPr>
          <w:rFonts w:eastAsia="Arial" w:cs="Arial"/>
        </w:rPr>
        <w:t>e</w:t>
      </w:r>
      <w:r w:rsidRPr="00EA539E">
        <w:rPr>
          <w:rFonts w:eastAsia="Arial" w:cs="Arial"/>
        </w:rPr>
        <w:t xml:space="preserve">valuator’s </w:t>
      </w:r>
      <w:r>
        <w:rPr>
          <w:rFonts w:eastAsia="Arial" w:cs="Arial"/>
        </w:rPr>
        <w:t>r</w:t>
      </w:r>
      <w:r w:rsidRPr="00EA539E">
        <w:rPr>
          <w:rFonts w:eastAsia="Arial" w:cs="Arial"/>
        </w:rPr>
        <w:t>eport does not make recommendations to the Commission concerning the overall accreditation of the institution.</w:t>
      </w:r>
    </w:p>
    <w:p w14:paraId="1C46B2CB" w14:textId="77777777" w:rsidR="00F97CB9" w:rsidRPr="00942E37" w:rsidRDefault="00F97CB9" w:rsidP="00051C41">
      <w:pPr>
        <w:spacing w:after="0" w:line="240" w:lineRule="auto"/>
        <w:rPr>
          <w:rFonts w:cs="Arial"/>
          <w:szCs w:val="20"/>
        </w:rPr>
      </w:pPr>
    </w:p>
    <w:p w14:paraId="5F45E7CA" w14:textId="77777777" w:rsidR="002340FA" w:rsidRPr="00942E37" w:rsidRDefault="00B031E0" w:rsidP="002340FA">
      <w:pPr>
        <w:pBdr>
          <w:bottom w:val="single" w:sz="4" w:space="1" w:color="auto"/>
        </w:pBdr>
        <w:spacing w:after="0" w:line="240" w:lineRule="auto"/>
        <w:rPr>
          <w:rFonts w:cs="Arial"/>
          <w:smallCaps/>
          <w:sz w:val="28"/>
          <w:szCs w:val="24"/>
        </w:rPr>
      </w:pPr>
      <w:r w:rsidRPr="00942E37">
        <w:rPr>
          <w:rFonts w:cs="Arial"/>
          <w:smallCaps/>
          <w:sz w:val="28"/>
          <w:szCs w:val="24"/>
        </w:rPr>
        <w:t xml:space="preserve">DEAC </w:t>
      </w:r>
      <w:r w:rsidR="00E23851" w:rsidRPr="00942E37">
        <w:rPr>
          <w:rFonts w:cs="Arial"/>
          <w:smallCaps/>
          <w:sz w:val="28"/>
          <w:szCs w:val="24"/>
        </w:rPr>
        <w:t>In-Residence</w:t>
      </w:r>
      <w:r w:rsidR="00762CF7" w:rsidRPr="00942E37">
        <w:rPr>
          <w:rFonts w:cs="Arial"/>
          <w:smallCaps/>
          <w:sz w:val="28"/>
          <w:szCs w:val="24"/>
        </w:rPr>
        <w:t xml:space="preserve"> </w:t>
      </w:r>
      <w:r w:rsidRPr="00942E37">
        <w:rPr>
          <w:rFonts w:cs="Arial"/>
          <w:smallCaps/>
          <w:sz w:val="28"/>
          <w:szCs w:val="24"/>
        </w:rPr>
        <w:t>Report (Confidential)</w:t>
      </w:r>
    </w:p>
    <w:p w14:paraId="17DA2C9E" w14:textId="77777777" w:rsidR="00EC51C4" w:rsidRPr="00942E37" w:rsidRDefault="00EC51C4" w:rsidP="009A3011">
      <w:pPr>
        <w:spacing w:after="0" w:line="240" w:lineRule="auto"/>
        <w:rPr>
          <w:rFonts w:cs="Arial"/>
          <w:szCs w:val="20"/>
        </w:rPr>
      </w:pPr>
    </w:p>
    <w:p w14:paraId="27EE6305" w14:textId="77777777" w:rsidR="00E23851" w:rsidRPr="00B133CE" w:rsidRDefault="00E23851" w:rsidP="00E23851">
      <w:pPr>
        <w:spacing w:after="0" w:line="240" w:lineRule="auto"/>
        <w:rPr>
          <w:rFonts w:cs="Arial"/>
        </w:rPr>
      </w:pPr>
      <w:r w:rsidRPr="00B133CE">
        <w:rPr>
          <w:rFonts w:cs="Arial"/>
        </w:rPr>
        <w:t xml:space="preserve">Name of Institution: </w:t>
      </w:r>
      <w:sdt>
        <w:sdtPr>
          <w:rPr>
            <w:rFonts w:cs="Arial"/>
          </w:rPr>
          <w:id w:val="1637687416"/>
          <w:placeholder>
            <w:docPart w:val="5283A86745A342E4AE7ABEA429DFE3BE"/>
          </w:placeholder>
          <w:showingPlcHdr/>
        </w:sdtPr>
        <w:sdtContent>
          <w:r w:rsidRPr="00B133CE">
            <w:rPr>
              <w:rStyle w:val="PlaceholderText"/>
              <w:color w:val="767171" w:themeColor="background2" w:themeShade="80"/>
            </w:rPr>
            <w:t>Name of Institution</w:t>
          </w:r>
        </w:sdtContent>
      </w:sdt>
    </w:p>
    <w:p w14:paraId="7F598470" w14:textId="77777777" w:rsidR="00E23851" w:rsidRPr="00B133CE" w:rsidRDefault="00E23851" w:rsidP="00E23851">
      <w:pPr>
        <w:spacing w:after="0" w:line="240" w:lineRule="auto"/>
        <w:rPr>
          <w:rFonts w:cs="Arial"/>
        </w:rPr>
      </w:pPr>
    </w:p>
    <w:p w14:paraId="283AC3C9" w14:textId="77777777" w:rsidR="00E23851" w:rsidRPr="00B133CE" w:rsidRDefault="00E23851" w:rsidP="00E23851">
      <w:pPr>
        <w:spacing w:after="0" w:line="240" w:lineRule="auto"/>
        <w:rPr>
          <w:rFonts w:cs="Arial"/>
        </w:rPr>
      </w:pPr>
      <w:r w:rsidRPr="00B133CE">
        <w:rPr>
          <w:rFonts w:cs="Arial"/>
        </w:rPr>
        <w:t xml:space="preserve">Date of Visit: </w:t>
      </w:r>
      <w:sdt>
        <w:sdtPr>
          <w:rPr>
            <w:rFonts w:cs="Arial"/>
          </w:rPr>
          <w:id w:val="-226233402"/>
          <w:placeholder>
            <w:docPart w:val="FC9F619D1F3A4805B584634541147085"/>
          </w:placeholder>
          <w:showingPlcHdr/>
        </w:sdtPr>
        <w:sdtContent>
          <w:r w:rsidRPr="00B133CE">
            <w:rPr>
              <w:rStyle w:val="PlaceholderText"/>
              <w:color w:val="767171" w:themeColor="background2" w:themeShade="80"/>
            </w:rPr>
            <w:t>Date of Onsite Visit</w:t>
          </w:r>
        </w:sdtContent>
      </w:sdt>
    </w:p>
    <w:p w14:paraId="7175BCAD" w14:textId="77777777" w:rsidR="00E23851" w:rsidRPr="00B133CE" w:rsidRDefault="00E23851" w:rsidP="00E23851">
      <w:pPr>
        <w:spacing w:after="0" w:line="240" w:lineRule="auto"/>
        <w:rPr>
          <w:rFonts w:cs="Arial"/>
        </w:rPr>
      </w:pPr>
    </w:p>
    <w:p w14:paraId="4CD41DB3" w14:textId="77777777" w:rsidR="00E23851" w:rsidRPr="00B133CE" w:rsidRDefault="00E23851" w:rsidP="00E23851">
      <w:pPr>
        <w:spacing w:after="0" w:line="240" w:lineRule="auto"/>
        <w:rPr>
          <w:rFonts w:cs="Arial"/>
        </w:rPr>
      </w:pPr>
      <w:r w:rsidRPr="00B133CE">
        <w:rPr>
          <w:rFonts w:cs="Arial"/>
        </w:rPr>
        <w:t xml:space="preserve">Name of Evaluator: </w:t>
      </w:r>
      <w:sdt>
        <w:sdtPr>
          <w:rPr>
            <w:rFonts w:cs="Arial"/>
          </w:rPr>
          <w:id w:val="1330410441"/>
          <w:placeholder>
            <w:docPart w:val="5FB6324D8E26451AA21FD97DC9AB29A3"/>
          </w:placeholder>
          <w:showingPlcHdr/>
        </w:sdtPr>
        <w:sdtContent>
          <w:r w:rsidRPr="00B133CE">
            <w:rPr>
              <w:rStyle w:val="PlaceholderText"/>
              <w:color w:val="767171" w:themeColor="background2" w:themeShade="80"/>
            </w:rPr>
            <w:t>Evaluator Name</w:t>
          </w:r>
        </w:sdtContent>
      </w:sdt>
    </w:p>
    <w:p w14:paraId="008448C1" w14:textId="77777777" w:rsidR="00E23851" w:rsidRPr="00B133CE" w:rsidRDefault="00E23851" w:rsidP="00E23851">
      <w:pPr>
        <w:spacing w:after="0" w:line="240" w:lineRule="auto"/>
        <w:rPr>
          <w:rFonts w:cs="Arial"/>
        </w:rPr>
      </w:pPr>
    </w:p>
    <w:p w14:paraId="6DE7B6BA" w14:textId="77777777" w:rsidR="00E23851" w:rsidRPr="00B133CE" w:rsidRDefault="00E23851" w:rsidP="00E23851">
      <w:pPr>
        <w:spacing w:after="0" w:line="240" w:lineRule="auto"/>
        <w:rPr>
          <w:rFonts w:cs="Arial"/>
        </w:rPr>
      </w:pPr>
      <w:r w:rsidRPr="00B133CE">
        <w:rPr>
          <w:rFonts w:cs="Arial"/>
        </w:rPr>
        <w:t xml:space="preserve">Position on Team: </w:t>
      </w:r>
      <w:sdt>
        <w:sdtPr>
          <w:rPr>
            <w:rFonts w:cs="Arial"/>
          </w:rPr>
          <w:id w:val="-1027802628"/>
          <w:placeholder>
            <w:docPart w:val="637B7641A05F41FFA15C1AF223912CB7"/>
          </w:placeholder>
          <w:showingPlcHdr/>
        </w:sdtPr>
        <w:sdtContent>
          <w:r w:rsidRPr="00B133CE">
            <w:rPr>
              <w:rStyle w:val="PlaceholderText"/>
              <w:color w:val="767171" w:themeColor="background2" w:themeShade="80"/>
            </w:rPr>
            <w:t>Position on Team</w:t>
          </w:r>
        </w:sdtContent>
      </w:sdt>
    </w:p>
    <w:p w14:paraId="6D59FAA0" w14:textId="77777777" w:rsidR="00E23851" w:rsidRPr="00B133CE" w:rsidRDefault="00E23851" w:rsidP="00E23851">
      <w:pPr>
        <w:spacing w:after="0" w:line="240" w:lineRule="auto"/>
        <w:rPr>
          <w:rFonts w:cs="Arial"/>
        </w:rPr>
      </w:pPr>
    </w:p>
    <w:p w14:paraId="2FF0B7A6" w14:textId="77777777" w:rsidR="00E23851" w:rsidRPr="00B133CE" w:rsidRDefault="00E23851" w:rsidP="00E23851">
      <w:pPr>
        <w:spacing w:after="0" w:line="240" w:lineRule="auto"/>
        <w:rPr>
          <w:rFonts w:cs="Arial"/>
        </w:rPr>
      </w:pPr>
      <w:r w:rsidRPr="00B133CE">
        <w:rPr>
          <w:rFonts w:cs="Arial"/>
        </w:rPr>
        <w:t xml:space="preserve">Onsite Team Chair: </w:t>
      </w:r>
      <w:sdt>
        <w:sdtPr>
          <w:rPr>
            <w:rFonts w:cs="Arial"/>
            <w:color w:val="767171" w:themeColor="background2" w:themeShade="80"/>
          </w:rPr>
          <w:id w:val="-1769456745"/>
          <w:placeholder>
            <w:docPart w:val="D79514BF66B5467589D810C52E191C4B"/>
          </w:placeholder>
          <w:showingPlcHdr/>
        </w:sdtPr>
        <w:sdtEndPr>
          <w:rPr>
            <w:color w:val="auto"/>
          </w:rPr>
        </w:sdtEndPr>
        <w:sdtContent>
          <w:r w:rsidRPr="00B133CE">
            <w:rPr>
              <w:rStyle w:val="PlaceholderText"/>
              <w:color w:val="767171" w:themeColor="background2" w:themeShade="80"/>
            </w:rPr>
            <w:t>Name of Onsite Team Chair</w:t>
          </w:r>
        </w:sdtContent>
      </w:sdt>
    </w:p>
    <w:p w14:paraId="40C227F5" w14:textId="77777777" w:rsidR="00E23851" w:rsidRPr="00B133CE" w:rsidRDefault="00E23851" w:rsidP="00E23851">
      <w:pPr>
        <w:spacing w:after="0" w:line="240" w:lineRule="auto"/>
        <w:rPr>
          <w:rFonts w:cs="Arial"/>
        </w:rPr>
      </w:pPr>
    </w:p>
    <w:p w14:paraId="7383B4DF" w14:textId="77777777" w:rsidR="00E23851" w:rsidRPr="00B133CE" w:rsidRDefault="00E23851" w:rsidP="00E23851">
      <w:pPr>
        <w:spacing w:after="0" w:line="240" w:lineRule="auto"/>
        <w:rPr>
          <w:rFonts w:cs="Arial"/>
          <w:color w:val="767171" w:themeColor="background2" w:themeShade="80"/>
        </w:rPr>
      </w:pPr>
      <w:r w:rsidRPr="00B133CE">
        <w:rPr>
          <w:rFonts w:cs="Arial"/>
        </w:rPr>
        <w:t xml:space="preserve">Date Report Due to Chair: </w:t>
      </w:r>
      <w:sdt>
        <w:sdtPr>
          <w:rPr>
            <w:rFonts w:cs="Arial"/>
            <w:color w:val="767171" w:themeColor="background2" w:themeShade="80"/>
          </w:rPr>
          <w:id w:val="1560290291"/>
          <w:placeholder>
            <w:docPart w:val="E3D492AC72894E0F977CD0E589CCACA0"/>
          </w:placeholder>
          <w:showingPlcHdr/>
        </w:sdtPr>
        <w:sdtContent>
          <w:r w:rsidRPr="00B133CE">
            <w:rPr>
              <w:rStyle w:val="PlaceholderText"/>
              <w:color w:val="767171" w:themeColor="background2" w:themeShade="80"/>
            </w:rPr>
            <w:t>Date Report Is Due</w:t>
          </w:r>
        </w:sdtContent>
      </w:sdt>
    </w:p>
    <w:p w14:paraId="1EBECB2C" w14:textId="77777777" w:rsidR="00B133CE" w:rsidRDefault="00B133CE">
      <w:pPr>
        <w:rPr>
          <w:rFonts w:eastAsia="Arial" w:cs="Times New Roman"/>
          <w:bCs/>
          <w:smallCaps/>
          <w:sz w:val="28"/>
          <w:szCs w:val="24"/>
        </w:rPr>
      </w:pPr>
      <w:r>
        <w:br w:type="page"/>
      </w:r>
    </w:p>
    <w:p w14:paraId="188509B7" w14:textId="77777777" w:rsidR="00471D7E" w:rsidRPr="00B133CE" w:rsidRDefault="00471D7E" w:rsidP="00B133CE">
      <w:pPr>
        <w:pStyle w:val="Heading1"/>
        <w:pBdr>
          <w:bottom w:val="none" w:sz="0" w:space="0" w:color="auto"/>
        </w:pBdr>
        <w:jc w:val="center"/>
        <w:rPr>
          <w:b/>
          <w:sz w:val="32"/>
        </w:rPr>
      </w:pPr>
      <w:r w:rsidRPr="00B133CE">
        <w:rPr>
          <w:sz w:val="32"/>
        </w:rPr>
        <w:lastRenderedPageBreak/>
        <w:t>Accreditation Standards</w:t>
      </w:r>
      <w:r w:rsidR="001327D7" w:rsidRPr="00B133CE">
        <w:rPr>
          <w:sz w:val="32"/>
        </w:rPr>
        <w:t xml:space="preserve"> Findings</w:t>
      </w:r>
    </w:p>
    <w:p w14:paraId="42D263D5" w14:textId="77777777" w:rsidR="00614B39" w:rsidRPr="00942E37" w:rsidRDefault="00614B39" w:rsidP="00614B39">
      <w:pPr>
        <w:pStyle w:val="Heading2"/>
        <w:pBdr>
          <w:bottom w:val="single" w:sz="4" w:space="1" w:color="auto"/>
        </w:pBdr>
        <w:rPr>
          <w:rFonts w:asciiTheme="minorHAnsi" w:hAnsiTheme="minorHAnsi" w:cs="Times New Roman"/>
          <w:smallCaps/>
          <w:color w:val="auto"/>
          <w:sz w:val="28"/>
          <w:szCs w:val="24"/>
        </w:rPr>
      </w:pPr>
      <w:r w:rsidRPr="00942E37">
        <w:rPr>
          <w:rFonts w:asciiTheme="minorHAnsi" w:hAnsiTheme="minorHAnsi" w:cs="Times New Roman"/>
          <w:smallCaps/>
          <w:color w:val="auto"/>
          <w:sz w:val="28"/>
          <w:szCs w:val="24"/>
        </w:rPr>
        <w:t>Standard VII: Advertising, Promotional Literature, and Recruitment Personnel</w:t>
      </w:r>
    </w:p>
    <w:p w14:paraId="1C4CBE9E" w14:textId="77777777" w:rsidR="00614B39" w:rsidRPr="007F5C5E" w:rsidRDefault="00614B39" w:rsidP="00614B39">
      <w:pPr>
        <w:spacing w:after="0" w:line="240" w:lineRule="auto"/>
        <w:rPr>
          <w:rFonts w:cs="Arial"/>
          <w:sz w:val="24"/>
          <w:szCs w:val="24"/>
        </w:rPr>
      </w:pPr>
    </w:p>
    <w:sdt>
      <w:sdtPr>
        <w:rPr>
          <w:rFonts w:cs="Arial"/>
          <w:b/>
          <w:sz w:val="24"/>
          <w:szCs w:val="24"/>
        </w:rPr>
        <w:id w:val="-497431512"/>
        <w:lock w:val="contentLocked"/>
        <w:placeholder>
          <w:docPart w:val="2E4F6BEDDF66475EB493D0B6D39650D4"/>
        </w:placeholder>
      </w:sdtPr>
      <w:sdtEndPr>
        <w:rPr>
          <w:b w:val="0"/>
        </w:rPr>
      </w:sdtEndPr>
      <w:sdtContent>
        <w:p w14:paraId="47397DE1" w14:textId="77777777" w:rsidR="00614B39" w:rsidRDefault="00614B39" w:rsidP="00614B39">
          <w:pPr>
            <w:pStyle w:val="ListParagraph"/>
            <w:numPr>
              <w:ilvl w:val="0"/>
              <w:numId w:val="47"/>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sdtContent>
    </w:sdt>
    <w:p w14:paraId="039EE959" w14:textId="77777777" w:rsidR="00614B39" w:rsidRPr="007F5C5E" w:rsidRDefault="00614B39" w:rsidP="00614B39">
      <w:pPr>
        <w:spacing w:after="0" w:line="240" w:lineRule="auto"/>
        <w:rPr>
          <w:rFonts w:cs="Arial"/>
          <w:sz w:val="24"/>
          <w:szCs w:val="24"/>
        </w:rPr>
      </w:pPr>
    </w:p>
    <w:sdt>
      <w:sdtPr>
        <w:rPr>
          <w:rFonts w:cs="Arial"/>
          <w:sz w:val="24"/>
          <w:szCs w:val="24"/>
        </w:rPr>
        <w:id w:val="-1627932246"/>
        <w:lock w:val="contentLocked"/>
        <w:placeholder>
          <w:docPart w:val="C754C075C3F34BABA638BC77CDD8B764"/>
        </w:placeholder>
      </w:sdtPr>
      <w:sdtEndPr>
        <w:rPr>
          <w:rFonts w:cstheme="minorBidi"/>
          <w:sz w:val="22"/>
          <w:szCs w:val="22"/>
        </w:rPr>
      </w:sdtEndPr>
      <w:sdtContent>
        <w:p w14:paraId="026AAF30" w14:textId="77777777" w:rsidR="00614B39" w:rsidRPr="00146409" w:rsidRDefault="00614B39" w:rsidP="00614B39">
          <w:pPr>
            <w:pStyle w:val="ListParagraph"/>
            <w:numPr>
              <w:ilvl w:val="1"/>
              <w:numId w:val="47"/>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sdtContent>
    </w:sdt>
    <w:p w14:paraId="51CF6C39" w14:textId="77777777" w:rsidR="00614B39" w:rsidRDefault="00614B39" w:rsidP="00614B39">
      <w:pPr>
        <w:pStyle w:val="ListParagraph"/>
        <w:spacing w:after="0" w:line="240" w:lineRule="auto"/>
        <w:ind w:left="1440"/>
        <w:rPr>
          <w:rFonts w:cs="Times New Roman"/>
          <w:smallCaps/>
          <w:sz w:val="24"/>
          <w:szCs w:val="24"/>
          <w:u w:val="single"/>
        </w:rPr>
      </w:pPr>
    </w:p>
    <w:p w14:paraId="1D77B1DC" w14:textId="77777777" w:rsidR="00614B39" w:rsidRPr="00093CC6" w:rsidRDefault="00614B39" w:rsidP="00614B39">
      <w:pPr>
        <w:pStyle w:val="ListParagraph"/>
        <w:numPr>
          <w:ilvl w:val="2"/>
          <w:numId w:val="47"/>
        </w:numPr>
        <w:spacing w:after="0" w:line="240" w:lineRule="auto"/>
        <w:rPr>
          <w:rFonts w:cs="Times New Roman"/>
          <w:smallCaps/>
          <w:sz w:val="24"/>
          <w:szCs w:val="24"/>
          <w:u w:val="single"/>
        </w:rPr>
      </w:pPr>
      <w:r w:rsidRPr="00093CC6">
        <w:rPr>
          <w:rFonts w:cs="Times New Roman"/>
          <w:smallCaps/>
          <w:sz w:val="24"/>
          <w:szCs w:val="24"/>
          <w:u w:val="single"/>
        </w:rPr>
        <w:t xml:space="preserve">In-Residence Program Component </w:t>
      </w:r>
    </w:p>
    <w:p w14:paraId="13EF05AA" w14:textId="77777777" w:rsidR="00614B39" w:rsidRPr="00F74563" w:rsidRDefault="00614B39" w:rsidP="00614B39">
      <w:pPr>
        <w:pStyle w:val="ListParagraph"/>
        <w:spacing w:after="0" w:line="240" w:lineRule="auto"/>
        <w:ind w:left="1080"/>
        <w:rPr>
          <w:rFonts w:cs="Times New Roman"/>
          <w:sz w:val="24"/>
          <w:szCs w:val="24"/>
        </w:rPr>
      </w:pPr>
      <w:r w:rsidRPr="00F74563">
        <w:rPr>
          <w:rFonts w:cs="Times New Roman"/>
          <w:sz w:val="24"/>
          <w:szCs w:val="24"/>
        </w:rPr>
        <w:t xml:space="preserve">All required in-residence components and additional associated costs are disclosed on the institution’s websites, advertisements, and promotional materials. </w:t>
      </w:r>
    </w:p>
    <w:p w14:paraId="53B8FBD6" w14:textId="77777777" w:rsidR="00614B39" w:rsidRPr="00F74563" w:rsidRDefault="00614B39" w:rsidP="00614B39">
      <w:pPr>
        <w:pStyle w:val="ListParagraph"/>
        <w:spacing w:after="0" w:line="240" w:lineRule="auto"/>
        <w:rPr>
          <w:rFonts w:cs="Arial"/>
          <w:sz w:val="20"/>
          <w:szCs w:val="20"/>
        </w:rPr>
      </w:pPr>
      <w:r w:rsidRPr="00F74563">
        <w:rPr>
          <w:rFonts w:cs="Times New Roman"/>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614B39" w:rsidRPr="00F74563" w14:paraId="71530C5B" w14:textId="77777777" w:rsidTr="002536C0">
        <w:tc>
          <w:tcPr>
            <w:tcW w:w="7465" w:type="dxa"/>
            <w:shd w:val="clear" w:color="auto" w:fill="E2EFD9" w:themeFill="accent6" w:themeFillTint="33"/>
          </w:tcPr>
          <w:p w14:paraId="7AA2199B" w14:textId="77777777" w:rsidR="00614B39" w:rsidRPr="00F74563" w:rsidRDefault="00614B39" w:rsidP="002536C0">
            <w:pPr>
              <w:rPr>
                <w:rFonts w:cs="Arial"/>
                <w:b/>
                <w:szCs w:val="20"/>
              </w:rPr>
            </w:pPr>
            <w:r w:rsidRPr="00F74563">
              <w:rPr>
                <w:rFonts w:cs="Arial"/>
                <w:b/>
                <w:szCs w:val="20"/>
              </w:rPr>
              <w:t>Standard</w:t>
            </w:r>
            <w:r>
              <w:rPr>
                <w:rFonts w:cs="Arial"/>
                <w:b/>
                <w:szCs w:val="20"/>
              </w:rPr>
              <w:t xml:space="preserve"> VII.A</w:t>
            </w:r>
            <w:r w:rsidRPr="00F74563">
              <w:rPr>
                <w:rFonts w:cs="Arial"/>
                <w:b/>
                <w:szCs w:val="20"/>
              </w:rPr>
              <w:t>. – Meets, Partially Meets, Does Not Meet, or Not Applicable</w:t>
            </w:r>
          </w:p>
        </w:tc>
        <w:sdt>
          <w:sdtPr>
            <w:rPr>
              <w:rFonts w:cs="Arial"/>
              <w:b/>
              <w:szCs w:val="20"/>
            </w:rPr>
            <w:id w:val="-1303222070"/>
          </w:sdtPr>
          <w:sdtContent>
            <w:tc>
              <w:tcPr>
                <w:tcW w:w="1885" w:type="dxa"/>
                <w:shd w:val="clear" w:color="auto" w:fill="E2EFD9" w:themeFill="accent6" w:themeFillTint="33"/>
              </w:tcPr>
              <w:p w14:paraId="37BD397C" w14:textId="77777777" w:rsidR="00614B39" w:rsidRPr="00F74563" w:rsidRDefault="00000000" w:rsidP="002536C0">
                <w:pPr>
                  <w:rPr>
                    <w:rFonts w:cs="Arial"/>
                    <w:b/>
                    <w:szCs w:val="20"/>
                  </w:rPr>
                </w:pPr>
                <w:sdt>
                  <w:sdtPr>
                    <w:rPr>
                      <w:rStyle w:val="Style1"/>
                      <w:rFonts w:cs="Arial"/>
                      <w:b/>
                      <w:vanish/>
                      <w:sz w:val="20"/>
                      <w:szCs w:val="20"/>
                    </w:rPr>
                    <w:alias w:val="Finding "/>
                    <w:tag w:val="Finding "/>
                    <w:id w:val="-1775235888"/>
                    <w:placeholder>
                      <w:docPart w:val="6E5DD9D321714177AC50384A037CD7B8"/>
                    </w:placeholder>
                    <w:showingPlcHdr/>
                    <w:comboBox>
                      <w:listItem w:displayText="Meets" w:value="Meets"/>
                      <w:listItem w:displayText="Partially Meets" w:value="Partially Meets"/>
                      <w:listItem w:displayText="Does Not Meet" w:value="Does Not Meet"/>
                      <w:listItem w:displayText="Not Applicable " w:value="Not Applicable "/>
                    </w:comboBox>
                  </w:sdtPr>
                  <w:sdtContent>
                    <w:r w:rsidR="00614B39">
                      <w:rPr>
                        <w:rStyle w:val="PlaceholderText"/>
                      </w:rPr>
                      <w:t>Choose a finding.</w:t>
                    </w:r>
                  </w:sdtContent>
                </w:sdt>
              </w:p>
            </w:tc>
          </w:sdtContent>
        </w:sdt>
      </w:tr>
    </w:tbl>
    <w:p w14:paraId="1A0DF5BF" w14:textId="77777777" w:rsidR="00614B39" w:rsidRDefault="00614B39" w:rsidP="00614B39">
      <w:pPr>
        <w:spacing w:after="0" w:line="240" w:lineRule="auto"/>
        <w:rPr>
          <w:rFonts w:eastAsia="Arial" w:cs="Arial"/>
          <w:b/>
          <w:bCs/>
        </w:rPr>
      </w:pPr>
    </w:p>
    <w:p w14:paraId="24996F70" w14:textId="77777777" w:rsidR="00614B39" w:rsidRDefault="00614B39" w:rsidP="00614B39">
      <w:pPr>
        <w:spacing w:after="0" w:line="240" w:lineRule="auto"/>
        <w:rPr>
          <w:rFonts w:eastAsia="Arial" w:cs="Arial"/>
          <w:b/>
          <w:bCs/>
        </w:rPr>
      </w:pPr>
      <w:r>
        <w:rPr>
          <w:rFonts w:eastAsia="Arial" w:cs="Arial"/>
          <w:b/>
          <w:bCs/>
        </w:rPr>
        <w:t xml:space="preserve">Comments: </w:t>
      </w:r>
      <w:sdt>
        <w:sdtPr>
          <w:rPr>
            <w:rFonts w:eastAsia="Arial" w:cs="Arial"/>
            <w:b/>
            <w:bCs/>
          </w:rPr>
          <w:id w:val="-1075504136"/>
          <w:placeholder>
            <w:docPart w:val="1CC6A357B38F4AF7997B96CEC2560043"/>
          </w:placeholder>
          <w:temporary/>
          <w:showingPlcHdr/>
        </w:sdtPr>
        <w:sdtContent>
          <w:r>
            <w:rPr>
              <w:rFonts w:eastAsia="Arial" w:cs="Arial"/>
              <w:color w:val="767171"/>
            </w:rPr>
            <w:t>Provide comments to support the finding based on the institution’s responses and evidence provided prior to and during the on-site visit.</w:t>
          </w:r>
        </w:sdtContent>
      </w:sdt>
    </w:p>
    <w:p w14:paraId="2D54E75E" w14:textId="77777777" w:rsidR="00614B39" w:rsidRDefault="00614B39" w:rsidP="00614B39">
      <w:pPr>
        <w:spacing w:after="0" w:line="240" w:lineRule="auto"/>
        <w:rPr>
          <w:rFonts w:cs="Arial"/>
          <w:b/>
          <w:color w:val="0000FF"/>
        </w:rPr>
      </w:pPr>
    </w:p>
    <w:p w14:paraId="2D3CC629" w14:textId="77777777" w:rsidR="00614B39" w:rsidRDefault="00614B39" w:rsidP="00614B39">
      <w:pPr>
        <w:spacing w:after="0" w:line="240" w:lineRule="auto"/>
        <w:rPr>
          <w:rFonts w:eastAsia="Arial" w:cs="Arial"/>
          <w:b/>
          <w:bCs/>
        </w:rPr>
      </w:pPr>
      <w:r>
        <w:rPr>
          <w:rFonts w:eastAsia="Arial" w:cs="Arial"/>
          <w:b/>
          <w:bCs/>
        </w:rPr>
        <w:t xml:space="preserve">Required Actions: </w:t>
      </w:r>
      <w:sdt>
        <w:sdtPr>
          <w:rPr>
            <w:rFonts w:eastAsia="Arial" w:cs="Arial"/>
            <w:b/>
            <w:bCs/>
          </w:rPr>
          <w:id w:val="1096670904"/>
          <w:placeholder>
            <w:docPart w:val="5A221D0F78694DF3A9667F04ABB7BCB9"/>
          </w:placeholder>
          <w:temporary/>
          <w:showingPlcHdr/>
          <w:text/>
        </w:sdt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0F8AD18A" w14:textId="77777777" w:rsidR="00614B39" w:rsidRDefault="00614B39" w:rsidP="00614B39">
      <w:pPr>
        <w:spacing w:after="0" w:line="240" w:lineRule="auto"/>
        <w:rPr>
          <w:rFonts w:cs="Arial"/>
        </w:rPr>
      </w:pPr>
    </w:p>
    <w:p w14:paraId="5B9548EA" w14:textId="77777777" w:rsidR="00614B39" w:rsidRDefault="00614B39" w:rsidP="00614B39">
      <w:pPr>
        <w:spacing w:after="0" w:line="240" w:lineRule="auto"/>
        <w:rPr>
          <w:rFonts w:eastAsia="Arial" w:cs="Arial"/>
          <w:color w:val="767171"/>
        </w:rPr>
      </w:pPr>
      <w:r>
        <w:rPr>
          <w:rFonts w:eastAsia="Arial" w:cs="Arial"/>
          <w:b/>
          <w:bCs/>
        </w:rPr>
        <w:t>Suggestions:</w:t>
      </w:r>
      <w:sdt>
        <w:sdtPr>
          <w:rPr>
            <w:rFonts w:eastAsia="Arial" w:cs="Arial"/>
            <w:b/>
            <w:bCs/>
          </w:rPr>
          <w:id w:val="-415785487"/>
          <w:placeholder>
            <w:docPart w:val="9B9C076B46564C71B8E9DCE32DF0F034"/>
          </w:placeholder>
          <w:temporary/>
          <w:showingPlcHdr/>
        </w:sdt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091B122D" w14:textId="77777777" w:rsidR="00614B39" w:rsidRPr="00F74563" w:rsidRDefault="00614B39" w:rsidP="00614B39">
      <w:pPr>
        <w:spacing w:after="0" w:line="240" w:lineRule="auto"/>
        <w:rPr>
          <w:rFonts w:cs="Arial"/>
          <w:sz w:val="20"/>
          <w:szCs w:val="20"/>
        </w:rPr>
      </w:pPr>
    </w:p>
    <w:p w14:paraId="6E9501AA" w14:textId="77777777" w:rsidR="00614B39" w:rsidRPr="00F74563" w:rsidRDefault="00614B39" w:rsidP="00614B39">
      <w:pPr>
        <w:pStyle w:val="Heading2"/>
        <w:pBdr>
          <w:bottom w:val="single" w:sz="4" w:space="1" w:color="auto"/>
        </w:pBdr>
        <w:rPr>
          <w:rFonts w:asciiTheme="minorHAnsi" w:hAnsiTheme="minorHAnsi" w:cs="Times New Roman"/>
          <w:smallCaps/>
          <w:color w:val="auto"/>
          <w:sz w:val="28"/>
          <w:szCs w:val="24"/>
        </w:rPr>
      </w:pPr>
      <w:r w:rsidRPr="00F74563">
        <w:rPr>
          <w:rFonts w:asciiTheme="minorHAnsi" w:hAnsiTheme="minorHAnsi" w:cs="Times New Roman"/>
          <w:smallCaps/>
          <w:color w:val="auto"/>
          <w:sz w:val="28"/>
          <w:szCs w:val="24"/>
        </w:rPr>
        <w:t>Standard IX: Financial Disclosures, Cancellations, and Refund Policies</w:t>
      </w:r>
    </w:p>
    <w:p w14:paraId="656DD53C" w14:textId="77777777" w:rsidR="00614B39" w:rsidRPr="007F5C5E" w:rsidRDefault="00614B39" w:rsidP="00614B39">
      <w:pPr>
        <w:spacing w:after="0" w:line="240" w:lineRule="auto"/>
        <w:rPr>
          <w:rFonts w:cs="Arial"/>
          <w:sz w:val="24"/>
          <w:szCs w:val="24"/>
        </w:rPr>
      </w:pPr>
    </w:p>
    <w:sdt>
      <w:sdtPr>
        <w:rPr>
          <w:rFonts w:eastAsia="Times New Roman" w:cs="Arial"/>
          <w:b/>
          <w:sz w:val="24"/>
          <w:szCs w:val="24"/>
        </w:rPr>
        <w:id w:val="1717160602"/>
        <w:lock w:val="contentLocked"/>
        <w:placeholder>
          <w:docPart w:val="55607E59EB9A4563AC38A5591D0949AB"/>
        </w:placeholder>
      </w:sdtPr>
      <w:sdtEndPr>
        <w:rPr>
          <w:b w:val="0"/>
        </w:rPr>
      </w:sdtEndPr>
      <w:sdtContent>
        <w:p w14:paraId="419A5004" w14:textId="77777777" w:rsidR="00614B39" w:rsidRPr="007F5C5E" w:rsidRDefault="00614B39" w:rsidP="00614B39">
          <w:pPr>
            <w:pStyle w:val="ListParagraph"/>
            <w:numPr>
              <w:ilvl w:val="0"/>
              <w:numId w:val="49"/>
            </w:numPr>
            <w:spacing w:after="0" w:line="240" w:lineRule="auto"/>
            <w:rPr>
              <w:rFonts w:eastAsia="Times New Roman" w:cs="Arial"/>
              <w:sz w:val="24"/>
              <w:szCs w:val="24"/>
            </w:rPr>
          </w:pPr>
          <w:r w:rsidRPr="007F5C5E">
            <w:rPr>
              <w:rFonts w:eastAsia="Times New Roman" w:cs="Arial"/>
              <w:b/>
              <w:sz w:val="24"/>
              <w:szCs w:val="24"/>
            </w:rPr>
            <w:t>Refunds:</w:t>
          </w:r>
          <w:r w:rsidRPr="007F5C5E">
            <w:rPr>
              <w:rFonts w:eastAsia="Times New Roman" w:cs="Arial"/>
              <w:sz w:val="24"/>
              <w:szCs w:val="24"/>
            </w:rPr>
            <w:t xml:space="preserve"> </w:t>
          </w:r>
          <w:r w:rsidRPr="00967A70">
            <w:rPr>
              <w:rFonts w:eastAsia="Times New Roman" w:cs="Times New Roman"/>
              <w:sz w:val="24"/>
              <w:szCs w:val="24"/>
            </w:rPr>
            <w:t>Each institution must have and implement a fair and equitable refund policy in compliance with state requirements or</w:t>
          </w:r>
          <w:r>
            <w:rPr>
              <w:rFonts w:eastAsia="Times New Roman" w:cs="Times New Roman"/>
              <w:sz w:val="24"/>
              <w:szCs w:val="24"/>
            </w:rPr>
            <w:t>,</w:t>
          </w:r>
          <w:r w:rsidRPr="00967A70">
            <w:rPr>
              <w:rFonts w:eastAsia="Times New Roman" w:cs="Times New Roman"/>
              <w:sz w:val="24"/>
              <w:szCs w:val="24"/>
            </w:rPr>
            <w:t xml:space="preserve"> in the absence of such requirements, in accordance with DEAC’s refund policy standards below and disclosed </w:t>
          </w:r>
          <w:r>
            <w:rPr>
              <w:rFonts w:eastAsia="Times New Roman" w:cs="Times New Roman"/>
              <w:sz w:val="24"/>
              <w:szCs w:val="24"/>
            </w:rPr>
            <w:t>i</w:t>
          </w:r>
          <w:r w:rsidRPr="00967A70">
            <w:rPr>
              <w:rFonts w:eastAsia="Times New Roman" w:cs="Times New Roman"/>
              <w:sz w:val="24"/>
              <w:szCs w:val="24"/>
            </w:rPr>
            <w:t>n the enrollment agreement or similar contractual document.</w:t>
          </w:r>
        </w:p>
        <w:p w14:paraId="57FC6E89" w14:textId="77777777" w:rsidR="00614B39" w:rsidRPr="007F5C5E" w:rsidRDefault="00614B39" w:rsidP="00614B39">
          <w:pPr>
            <w:spacing w:after="0" w:line="240" w:lineRule="auto"/>
            <w:rPr>
              <w:rFonts w:eastAsia="Times New Roman" w:cs="Arial"/>
              <w:sz w:val="24"/>
              <w:szCs w:val="24"/>
            </w:rPr>
          </w:pPr>
        </w:p>
        <w:p w14:paraId="0A2969BF" w14:textId="77777777" w:rsidR="00614B39" w:rsidRPr="007F5C5E" w:rsidRDefault="00614B39" w:rsidP="00614B39">
          <w:pPr>
            <w:pStyle w:val="ListParagraph"/>
            <w:spacing w:after="0" w:line="240" w:lineRule="auto"/>
            <w:ind w:left="360"/>
            <w:rPr>
              <w:rFonts w:eastAsia="Times New Roman" w:cs="Arial"/>
              <w:sz w:val="24"/>
              <w:szCs w:val="24"/>
            </w:rPr>
          </w:pPr>
          <w:r w:rsidRPr="007F5C5E">
            <w:rPr>
              <w:rFonts w:eastAsia="Times New Roman" w:cs="Arial"/>
              <w:sz w:val="24"/>
              <w:szCs w:val="24"/>
            </w:rPr>
            <w:lastRenderedPageBreak/>
            <w:t>Any money due a student must be refunded within 30 days of a cancellation request, regardless of whether materials have been returned.</w:t>
          </w:r>
        </w:p>
      </w:sdtContent>
    </w:sdt>
    <w:p w14:paraId="71CA6E0B" w14:textId="77777777" w:rsidR="00614B39" w:rsidRPr="007F5C5E" w:rsidRDefault="00614B39" w:rsidP="00614B39">
      <w:pPr>
        <w:spacing w:after="0" w:line="240" w:lineRule="auto"/>
        <w:rPr>
          <w:rFonts w:cs="Arial"/>
          <w:sz w:val="24"/>
          <w:szCs w:val="24"/>
        </w:rPr>
      </w:pPr>
    </w:p>
    <w:p w14:paraId="7DEC9BE5" w14:textId="77777777" w:rsidR="00614B39" w:rsidRPr="00F74563" w:rsidRDefault="00614B39" w:rsidP="00614B39">
      <w:pPr>
        <w:pStyle w:val="ListParagraph"/>
        <w:numPr>
          <w:ilvl w:val="1"/>
          <w:numId w:val="49"/>
        </w:numPr>
        <w:spacing w:after="0" w:line="240" w:lineRule="auto"/>
        <w:rPr>
          <w:rFonts w:cs="Times New Roman"/>
          <w:smallCaps/>
          <w:sz w:val="24"/>
          <w:szCs w:val="24"/>
          <w:u w:val="single"/>
        </w:rPr>
      </w:pPr>
      <w:r w:rsidRPr="00F74563">
        <w:rPr>
          <w:rFonts w:cs="Times New Roman"/>
          <w:smallCaps/>
          <w:sz w:val="24"/>
          <w:szCs w:val="24"/>
          <w:u w:val="single"/>
        </w:rPr>
        <w:t>Refund Policy for In-Residence Courses/Programs</w:t>
      </w:r>
    </w:p>
    <w:p w14:paraId="7925A2CA" w14:textId="77777777" w:rsidR="00614B39" w:rsidRPr="00B934E8" w:rsidRDefault="00614B39" w:rsidP="00614B39">
      <w:pPr>
        <w:pStyle w:val="ListParagraph"/>
        <w:spacing w:after="0" w:line="240" w:lineRule="auto"/>
        <w:rPr>
          <w:rFonts w:eastAsia="Times New Roman" w:cs="Arial"/>
        </w:rPr>
      </w:pPr>
      <w:r w:rsidRPr="000E7522">
        <w:rPr>
          <w:sz w:val="24"/>
        </w:rPr>
        <w:t xml:space="preserve">For a course/program that includes mandatory in-residence training, the costs for the distance study portion and the costs for the in-residence portion must be separately stated in the enrollment agreement. </w:t>
      </w:r>
    </w:p>
    <w:p w14:paraId="33E3104D" w14:textId="77777777" w:rsidR="00614B39" w:rsidRDefault="00614B39" w:rsidP="00614B39">
      <w:pPr>
        <w:spacing w:after="0" w:line="240" w:lineRule="auto"/>
        <w:ind w:left="180"/>
        <w:contextualSpacing/>
        <w:rPr>
          <w:sz w:val="24"/>
        </w:rPr>
      </w:pPr>
    </w:p>
    <w:p w14:paraId="28F529A0" w14:textId="77777777" w:rsidR="00614B39" w:rsidRDefault="00614B39" w:rsidP="00614B39">
      <w:pPr>
        <w:spacing w:after="0" w:line="240" w:lineRule="auto"/>
        <w:ind w:left="720"/>
        <w:contextualSpacing/>
        <w:rPr>
          <w:sz w:val="24"/>
        </w:rPr>
      </w:pPr>
      <w:r w:rsidRPr="000E7522">
        <w:rPr>
          <w:sz w:val="24"/>
        </w:rPr>
        <w:t>The distance study portion of the combination course/program must use the refund policy stated in Section IX(C)(1) or Section IX(C)(2). If the mandatory in-residence portion of the course/program is more than six weeks, the institution may use the time-based refund policy in Section IX(C)(2)</w:t>
      </w:r>
      <w:r>
        <w:rPr>
          <w:sz w:val="24"/>
        </w:rPr>
        <w:t>.</w:t>
      </w:r>
      <w:r w:rsidRPr="000E7522">
        <w:rPr>
          <w:sz w:val="24"/>
        </w:rPr>
        <w:t xml:space="preserve"> If the in-residence portion is less than six weeks, the institution may use the flexible time schedule refund policy in IX(C)(1).</w:t>
      </w:r>
    </w:p>
    <w:p w14:paraId="604A95D2" w14:textId="77777777" w:rsidR="00614B39" w:rsidRDefault="00614B39" w:rsidP="00614B39">
      <w:pPr>
        <w:spacing w:after="0" w:line="240" w:lineRule="auto"/>
        <w:contextualSpacing/>
        <w:rPr>
          <w:sz w:val="24"/>
        </w:rPr>
      </w:pPr>
    </w:p>
    <w:p w14:paraId="28628A0F" w14:textId="77777777" w:rsidR="00614B39" w:rsidRPr="00F74563" w:rsidRDefault="00614B39" w:rsidP="00614B39">
      <w:pPr>
        <w:pStyle w:val="ListParagraph"/>
        <w:spacing w:after="0" w:line="240" w:lineRule="auto"/>
        <w:rPr>
          <w:rFonts w:cs="Times New Roman"/>
          <w:sz w:val="24"/>
          <w:szCs w:val="24"/>
        </w:rPr>
      </w:pPr>
      <w:r w:rsidRPr="000E7522">
        <w:rPr>
          <w:sz w:val="24"/>
        </w:rPr>
        <w:t xml:space="preserve">If a student requests cancellation after attending the first in-residence class session, the institution may retain the application fee and a one-time registration fee of no more than 20 percent of the tuition, not to exceed $200, and library service fees, plus a percentage of tuition paid by the student in accordance with the </w:t>
      </w:r>
      <w:r>
        <w:rPr>
          <w:sz w:val="24"/>
        </w:rPr>
        <w:t>published</w:t>
      </w:r>
      <w:r w:rsidRPr="000E7522">
        <w:rPr>
          <w:sz w:val="24"/>
        </w:rPr>
        <w:t xml:space="preserve"> refund schedule</w:t>
      </w:r>
      <w:r>
        <w:rPr>
          <w:sz w:val="24"/>
        </w:rPr>
        <w:t>.</w:t>
      </w:r>
      <w:r w:rsidRPr="00F74563">
        <w:rPr>
          <w:rFonts w:cs="Times New Roman"/>
          <w:sz w:val="24"/>
          <w:szCs w:val="24"/>
        </w:rPr>
        <w:t xml:space="preserve"> </w:t>
      </w:r>
    </w:p>
    <w:p w14:paraId="67572316" w14:textId="77777777" w:rsidR="00614B39" w:rsidRDefault="00614B39" w:rsidP="00614B39">
      <w:pPr>
        <w:spacing w:after="0" w:line="240" w:lineRule="auto"/>
        <w:rPr>
          <w:rFonts w:cs="Arial"/>
          <w:sz w:val="20"/>
          <w:szCs w:val="20"/>
        </w:rPr>
      </w:pPr>
    </w:p>
    <w:p w14:paraId="14E9E154" w14:textId="77777777" w:rsidR="00614B39" w:rsidRPr="00F74563" w:rsidRDefault="00614B39" w:rsidP="00614B39">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614B39" w:rsidRPr="00F74563" w14:paraId="38B6C001" w14:textId="77777777" w:rsidTr="002536C0">
        <w:tc>
          <w:tcPr>
            <w:tcW w:w="7465" w:type="dxa"/>
            <w:shd w:val="clear" w:color="auto" w:fill="E2EFD9" w:themeFill="accent6" w:themeFillTint="33"/>
          </w:tcPr>
          <w:p w14:paraId="6B76214A" w14:textId="77777777" w:rsidR="00614B39" w:rsidRPr="00F74563" w:rsidRDefault="00614B39" w:rsidP="002536C0">
            <w:pPr>
              <w:rPr>
                <w:rFonts w:cs="Arial"/>
                <w:b/>
                <w:szCs w:val="20"/>
              </w:rPr>
            </w:pPr>
            <w:r w:rsidRPr="00F74563">
              <w:rPr>
                <w:rFonts w:cs="Arial"/>
                <w:b/>
                <w:szCs w:val="20"/>
              </w:rPr>
              <w:t>Standard IX.C. – Meets, Partially Meets, Does Not Meet, or Not Applicable</w:t>
            </w:r>
          </w:p>
        </w:tc>
        <w:sdt>
          <w:sdtPr>
            <w:rPr>
              <w:rFonts w:cs="Arial"/>
              <w:b/>
              <w:szCs w:val="20"/>
            </w:rPr>
            <w:id w:val="-596334644"/>
          </w:sdtPr>
          <w:sdtContent>
            <w:tc>
              <w:tcPr>
                <w:tcW w:w="1885" w:type="dxa"/>
                <w:shd w:val="clear" w:color="auto" w:fill="E2EFD9" w:themeFill="accent6" w:themeFillTint="33"/>
              </w:tcPr>
              <w:p w14:paraId="2DE8028E" w14:textId="77777777" w:rsidR="00614B39" w:rsidRPr="00F74563" w:rsidRDefault="00000000" w:rsidP="002536C0">
                <w:pPr>
                  <w:rPr>
                    <w:rFonts w:cs="Arial"/>
                    <w:b/>
                    <w:szCs w:val="20"/>
                  </w:rPr>
                </w:pPr>
                <w:sdt>
                  <w:sdtPr>
                    <w:rPr>
                      <w:rFonts w:ascii="Calibri" w:hAnsi="Calibri" w:cs="Arial"/>
                      <w:b/>
                      <w:vanish/>
                      <w:sz w:val="20"/>
                      <w:szCs w:val="20"/>
                    </w:rPr>
                    <w:alias w:val="Finding "/>
                    <w:tag w:val="Finding "/>
                    <w:id w:val="665067663"/>
                    <w:placeholder>
                      <w:docPart w:val="F671DB772E1A41349BAE0458E90B69E1"/>
                    </w:placeholder>
                    <w:showingPlcHdr/>
                    <w:comboBox>
                      <w:listItem w:displayText="Meets" w:value="Meets"/>
                      <w:listItem w:displayText="Partially Meets" w:value="Partially Meets"/>
                      <w:listItem w:displayText="Does Not Meet" w:value="Does Not Meet"/>
                      <w:listItem w:displayText="Not Applicable " w:value="Not Applicable "/>
                    </w:comboBox>
                  </w:sdtPr>
                  <w:sdtContent>
                    <w:r w:rsidR="00614B39" w:rsidRPr="003806F9">
                      <w:rPr>
                        <w:color w:val="808080"/>
                      </w:rPr>
                      <w:t>Choose a finding.</w:t>
                    </w:r>
                  </w:sdtContent>
                </w:sdt>
              </w:p>
            </w:tc>
          </w:sdtContent>
        </w:sdt>
      </w:tr>
    </w:tbl>
    <w:p w14:paraId="55F0A59A" w14:textId="77777777" w:rsidR="00614B39" w:rsidRDefault="00614B39" w:rsidP="00614B39">
      <w:pPr>
        <w:spacing w:after="0" w:line="240" w:lineRule="auto"/>
        <w:rPr>
          <w:rFonts w:cs="Arial"/>
          <w:sz w:val="20"/>
          <w:szCs w:val="20"/>
        </w:rPr>
      </w:pPr>
    </w:p>
    <w:p w14:paraId="0C0DEA7A" w14:textId="77777777" w:rsidR="00614B39" w:rsidRDefault="00614B39" w:rsidP="00614B39">
      <w:pPr>
        <w:spacing w:after="0" w:line="240" w:lineRule="auto"/>
        <w:rPr>
          <w:rFonts w:eastAsia="Arial" w:cs="Arial"/>
          <w:b/>
          <w:bCs/>
        </w:rPr>
      </w:pPr>
      <w:r>
        <w:rPr>
          <w:rFonts w:eastAsia="Arial" w:cs="Arial"/>
          <w:b/>
          <w:bCs/>
        </w:rPr>
        <w:t xml:space="preserve">Comments: </w:t>
      </w:r>
      <w:sdt>
        <w:sdtPr>
          <w:rPr>
            <w:rFonts w:eastAsia="Arial" w:cs="Arial"/>
            <w:b/>
            <w:bCs/>
          </w:rPr>
          <w:id w:val="592672107"/>
          <w:placeholder>
            <w:docPart w:val="535F0605D9244451A6A84DAD80592ABC"/>
          </w:placeholder>
          <w:temporary/>
          <w:showingPlcHdr/>
        </w:sdtPr>
        <w:sdtContent>
          <w:r>
            <w:rPr>
              <w:rFonts w:eastAsia="Arial" w:cs="Arial"/>
              <w:color w:val="767171"/>
            </w:rPr>
            <w:t>Provide comments to support the finding based on the institution’s responses and evidence provided prior to and during the on-site visit.</w:t>
          </w:r>
        </w:sdtContent>
      </w:sdt>
    </w:p>
    <w:p w14:paraId="0CE90285" w14:textId="77777777" w:rsidR="00614B39" w:rsidRDefault="00614B39" w:rsidP="00614B39">
      <w:pPr>
        <w:spacing w:after="0" w:line="240" w:lineRule="auto"/>
        <w:rPr>
          <w:rFonts w:cs="Arial"/>
          <w:b/>
          <w:color w:val="0000FF"/>
        </w:rPr>
      </w:pPr>
    </w:p>
    <w:p w14:paraId="621264A2" w14:textId="77777777" w:rsidR="00614B39" w:rsidRDefault="00614B39" w:rsidP="00614B39">
      <w:pPr>
        <w:spacing w:after="0" w:line="240" w:lineRule="auto"/>
        <w:rPr>
          <w:rFonts w:eastAsia="Arial" w:cs="Arial"/>
          <w:b/>
          <w:bCs/>
        </w:rPr>
      </w:pPr>
      <w:r>
        <w:rPr>
          <w:rFonts w:eastAsia="Arial" w:cs="Arial"/>
          <w:b/>
          <w:bCs/>
        </w:rPr>
        <w:t xml:space="preserve">Required Actions: </w:t>
      </w:r>
      <w:sdt>
        <w:sdtPr>
          <w:rPr>
            <w:rFonts w:eastAsia="Arial" w:cs="Arial"/>
            <w:b/>
            <w:bCs/>
          </w:rPr>
          <w:id w:val="-161852219"/>
          <w:placeholder>
            <w:docPart w:val="AD8305E43E3E41E48BEC0903C9ACF9F9"/>
          </w:placeholder>
          <w:temporary/>
          <w:showingPlcHdr/>
          <w:text/>
        </w:sdt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76AB7D28" w14:textId="77777777" w:rsidR="00614B39" w:rsidRDefault="00614B39" w:rsidP="00614B39">
      <w:pPr>
        <w:spacing w:after="0" w:line="240" w:lineRule="auto"/>
        <w:rPr>
          <w:rFonts w:cs="Arial"/>
        </w:rPr>
      </w:pPr>
    </w:p>
    <w:p w14:paraId="2BED4D5C" w14:textId="77777777" w:rsidR="00614B39" w:rsidRDefault="00614B39" w:rsidP="00614B39">
      <w:pPr>
        <w:spacing w:after="0" w:line="240" w:lineRule="auto"/>
        <w:rPr>
          <w:rFonts w:eastAsia="Arial" w:cs="Arial"/>
          <w:color w:val="767171"/>
        </w:rPr>
      </w:pPr>
      <w:r>
        <w:rPr>
          <w:rFonts w:eastAsia="Arial" w:cs="Arial"/>
          <w:b/>
          <w:bCs/>
        </w:rPr>
        <w:t>Suggestions:</w:t>
      </w:r>
      <w:sdt>
        <w:sdtPr>
          <w:rPr>
            <w:rFonts w:eastAsia="Arial" w:cs="Arial"/>
            <w:b/>
            <w:bCs/>
          </w:rPr>
          <w:id w:val="1606623596"/>
          <w:placeholder>
            <w:docPart w:val="ADBA418378A1467E895D3B676C7C26D1"/>
          </w:placeholder>
          <w:temporary/>
          <w:showingPlcHdr/>
        </w:sdt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49BD9691" w14:textId="77777777" w:rsidR="00614B39" w:rsidRPr="00F74563" w:rsidRDefault="00614B39" w:rsidP="00614B39">
      <w:pPr>
        <w:spacing w:after="0" w:line="240" w:lineRule="auto"/>
        <w:rPr>
          <w:rFonts w:cs="Arial"/>
          <w:sz w:val="20"/>
          <w:szCs w:val="20"/>
        </w:rPr>
      </w:pPr>
    </w:p>
    <w:sdt>
      <w:sdtPr>
        <w:rPr>
          <w:rFonts w:asciiTheme="minorHAnsi" w:eastAsiaTheme="minorHAnsi" w:hAnsiTheme="minorHAnsi" w:cs="Arial"/>
          <w:smallCaps/>
          <w:color w:val="auto"/>
          <w:sz w:val="28"/>
          <w:szCs w:val="28"/>
        </w:rPr>
        <w:id w:val="-532957872"/>
        <w:lock w:val="contentLocked"/>
        <w:placeholder>
          <w:docPart w:val="9CBBC190D2FC4E659124FAB344735C62"/>
        </w:placeholder>
      </w:sdtPr>
      <w:sdtEndPr>
        <w:rPr>
          <w:smallCaps w:val="0"/>
          <w:sz w:val="24"/>
          <w:szCs w:val="24"/>
        </w:rPr>
      </w:sdtEndPr>
      <w:sdtContent>
        <w:p w14:paraId="094611D8" w14:textId="77777777" w:rsidR="00614B39" w:rsidRPr="00494417" w:rsidRDefault="00614B39" w:rsidP="00614B39">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XII: Facilities, Equipment, Supplies, Record Protection and Retention </w:t>
          </w:r>
        </w:p>
        <w:p w14:paraId="602744CA" w14:textId="77777777" w:rsidR="00614B39" w:rsidRPr="007F5C5E" w:rsidRDefault="00614B39" w:rsidP="00614B39">
          <w:pPr>
            <w:spacing w:after="0" w:line="240" w:lineRule="auto"/>
            <w:rPr>
              <w:rFonts w:cs="Arial"/>
              <w:sz w:val="24"/>
              <w:szCs w:val="24"/>
            </w:rPr>
          </w:pPr>
        </w:p>
        <w:p w14:paraId="5D86D17F" w14:textId="77777777" w:rsidR="00614B39" w:rsidRPr="00811510" w:rsidRDefault="00614B39" w:rsidP="00614B39">
          <w:pPr>
            <w:pStyle w:val="ListParagraph"/>
            <w:numPr>
              <w:ilvl w:val="0"/>
              <w:numId w:val="47"/>
            </w:numPr>
            <w:spacing w:after="0" w:line="240" w:lineRule="auto"/>
            <w:rPr>
              <w:rFonts w:cs="Times New Roman"/>
              <w:smallCaps/>
              <w:sz w:val="24"/>
              <w:szCs w:val="24"/>
              <w:u w:val="single"/>
            </w:rPr>
          </w:pPr>
          <w:r w:rsidRPr="00811510">
            <w:rPr>
              <w:rFonts w:cs="Times New Roman"/>
              <w:smallCaps/>
              <w:sz w:val="24"/>
              <w:szCs w:val="24"/>
              <w:u w:val="single"/>
            </w:rPr>
            <w:t>In-Residence Program Component</w:t>
          </w:r>
        </w:p>
        <w:p w14:paraId="181FE65B" w14:textId="77777777" w:rsidR="00614B39" w:rsidRPr="007F5C5E" w:rsidRDefault="00614B39" w:rsidP="00614B39">
          <w:pPr>
            <w:pStyle w:val="ListParagraph"/>
            <w:spacing w:after="0" w:line="240" w:lineRule="auto"/>
            <w:ind w:left="360"/>
            <w:rPr>
              <w:rFonts w:cs="Arial"/>
              <w:sz w:val="24"/>
              <w:szCs w:val="24"/>
            </w:rPr>
          </w:pPr>
          <w:r w:rsidRPr="005F70A0">
            <w:rPr>
              <w:sz w:val="24"/>
              <w:szCs w:val="24"/>
            </w:rPr>
            <w:t>The institution provides appropriate training facilities for students participating in in</w:t>
          </w:r>
          <w:r>
            <w:rPr>
              <w:sz w:val="24"/>
              <w:szCs w:val="24"/>
            </w:rPr>
            <w:t>-</w:t>
          </w:r>
          <w:r w:rsidRPr="005F70A0">
            <w:rPr>
              <w:sz w:val="24"/>
              <w:szCs w:val="24"/>
            </w:rPr>
            <w:t>residence training and information on housing, as applicable. The facilities are in compliance with all state and federal requirements. The institution maintains adequate insurance to protect students, faculty, and staff while participating in in-residence training.</w:t>
          </w:r>
          <w:r w:rsidRPr="00F74563">
            <w:rPr>
              <w:rFonts w:cs="Times New Roman"/>
              <w:sz w:val="24"/>
              <w:szCs w:val="24"/>
            </w:rPr>
            <w:t xml:space="preserve"> </w:t>
          </w:r>
        </w:p>
      </w:sdtContent>
    </w:sdt>
    <w:p w14:paraId="1AD4F625" w14:textId="77777777" w:rsidR="00614B39" w:rsidRPr="00F74563" w:rsidRDefault="00614B39" w:rsidP="00614B39">
      <w:pPr>
        <w:spacing w:after="0" w:line="240" w:lineRule="auto"/>
        <w:rPr>
          <w:rFonts w:cs="Times New Roman"/>
          <w:sz w:val="24"/>
          <w:szCs w:val="24"/>
        </w:rPr>
      </w:pPr>
      <w:r w:rsidRPr="00F74563">
        <w:rPr>
          <w:rFonts w:cs="Times New Roman"/>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707"/>
        <w:gridCol w:w="1643"/>
      </w:tblGrid>
      <w:tr w:rsidR="00614B39" w:rsidRPr="00F74563" w14:paraId="7ED959EC" w14:textId="77777777" w:rsidTr="002536C0">
        <w:tc>
          <w:tcPr>
            <w:tcW w:w="7707" w:type="dxa"/>
            <w:shd w:val="clear" w:color="auto" w:fill="E2EFD9" w:themeFill="accent6" w:themeFillTint="33"/>
          </w:tcPr>
          <w:p w14:paraId="76F3AF0C" w14:textId="77777777" w:rsidR="00614B39" w:rsidRPr="00F74563" w:rsidRDefault="00614B39" w:rsidP="002536C0">
            <w:pPr>
              <w:rPr>
                <w:rFonts w:cs="Arial"/>
                <w:b/>
                <w:szCs w:val="20"/>
              </w:rPr>
            </w:pPr>
            <w:r w:rsidRPr="00F74563">
              <w:rPr>
                <w:rFonts w:cs="Arial"/>
                <w:b/>
                <w:szCs w:val="20"/>
              </w:rPr>
              <w:t>Standard XII.</w:t>
            </w:r>
            <w:r>
              <w:rPr>
                <w:rFonts w:cs="Arial"/>
                <w:b/>
                <w:szCs w:val="20"/>
              </w:rPr>
              <w:t>B</w:t>
            </w:r>
            <w:r w:rsidRPr="00F74563">
              <w:rPr>
                <w:rFonts w:cs="Arial"/>
                <w:b/>
                <w:szCs w:val="20"/>
              </w:rPr>
              <w:t>. – Meets, Partially Meets, Does Not Meet, or Not Applicable</w:t>
            </w:r>
          </w:p>
        </w:tc>
        <w:sdt>
          <w:sdtPr>
            <w:rPr>
              <w:rFonts w:cs="Arial"/>
              <w:b/>
              <w:szCs w:val="20"/>
            </w:rPr>
            <w:id w:val="-1071573309"/>
          </w:sdtPr>
          <w:sdtContent>
            <w:tc>
              <w:tcPr>
                <w:tcW w:w="1643" w:type="dxa"/>
                <w:shd w:val="clear" w:color="auto" w:fill="E2EFD9" w:themeFill="accent6" w:themeFillTint="33"/>
              </w:tcPr>
              <w:p w14:paraId="7D8F55BE" w14:textId="77777777" w:rsidR="00614B39" w:rsidRPr="00F74563" w:rsidRDefault="00000000" w:rsidP="002536C0">
                <w:pPr>
                  <w:rPr>
                    <w:rFonts w:cs="Arial"/>
                    <w:b/>
                    <w:szCs w:val="20"/>
                  </w:rPr>
                </w:pPr>
                <w:sdt>
                  <w:sdtPr>
                    <w:rPr>
                      <w:rFonts w:ascii="Calibri" w:hAnsi="Calibri" w:cs="Arial"/>
                      <w:b/>
                      <w:vanish/>
                      <w:sz w:val="20"/>
                      <w:szCs w:val="20"/>
                    </w:rPr>
                    <w:alias w:val="Finding "/>
                    <w:tag w:val="Finding "/>
                    <w:id w:val="-912082885"/>
                    <w:placeholder>
                      <w:docPart w:val="88238540F83A4CB185A5A440E30CD77B"/>
                    </w:placeholder>
                    <w:showingPlcHdr/>
                    <w:comboBox>
                      <w:listItem w:displayText="Meets" w:value="Meets"/>
                      <w:listItem w:displayText="Partially Meets" w:value="Partially Meets"/>
                      <w:listItem w:displayText="Does Not Meet" w:value="Does Not Meet"/>
                      <w:listItem w:displayText="Not Applicable " w:value="Not Applicable "/>
                    </w:comboBox>
                  </w:sdtPr>
                  <w:sdtContent>
                    <w:r w:rsidR="00614B39" w:rsidRPr="003806F9">
                      <w:rPr>
                        <w:color w:val="808080"/>
                      </w:rPr>
                      <w:t>Choose a finding.</w:t>
                    </w:r>
                  </w:sdtContent>
                </w:sdt>
              </w:p>
            </w:tc>
          </w:sdtContent>
        </w:sdt>
      </w:tr>
    </w:tbl>
    <w:p w14:paraId="735BB555" w14:textId="77777777" w:rsidR="00614B39" w:rsidRDefault="00614B39" w:rsidP="00614B39">
      <w:pPr>
        <w:spacing w:after="0" w:line="240" w:lineRule="auto"/>
        <w:rPr>
          <w:rFonts w:cs="Arial"/>
          <w:sz w:val="20"/>
          <w:szCs w:val="20"/>
        </w:rPr>
      </w:pPr>
    </w:p>
    <w:p w14:paraId="20486ECC" w14:textId="77777777" w:rsidR="00614B39" w:rsidRDefault="00614B39" w:rsidP="00614B39">
      <w:pPr>
        <w:spacing w:after="0" w:line="240" w:lineRule="auto"/>
        <w:rPr>
          <w:rFonts w:eastAsia="Arial" w:cs="Arial"/>
          <w:b/>
          <w:bCs/>
        </w:rPr>
      </w:pPr>
      <w:r>
        <w:rPr>
          <w:rFonts w:eastAsia="Arial" w:cs="Arial"/>
          <w:b/>
          <w:bCs/>
        </w:rPr>
        <w:t xml:space="preserve">Comments: </w:t>
      </w:r>
      <w:sdt>
        <w:sdtPr>
          <w:rPr>
            <w:rFonts w:eastAsia="Arial" w:cs="Arial"/>
            <w:b/>
            <w:bCs/>
          </w:rPr>
          <w:id w:val="-931737819"/>
          <w:placeholder>
            <w:docPart w:val="414E275A029F45159AA22A8ED3D33942"/>
          </w:placeholder>
          <w:temporary/>
          <w:showingPlcHdr/>
        </w:sdtPr>
        <w:sdtContent>
          <w:r>
            <w:rPr>
              <w:rFonts w:eastAsia="Arial" w:cs="Arial"/>
              <w:color w:val="767171"/>
            </w:rPr>
            <w:t>Provide comments to support the finding based on the institution’s responses and evidence provided prior to and during the on-site visit.</w:t>
          </w:r>
        </w:sdtContent>
      </w:sdt>
    </w:p>
    <w:p w14:paraId="15CF57C3" w14:textId="77777777" w:rsidR="00614B39" w:rsidRDefault="00614B39" w:rsidP="00614B39">
      <w:pPr>
        <w:spacing w:after="0" w:line="240" w:lineRule="auto"/>
        <w:rPr>
          <w:rFonts w:cs="Arial"/>
          <w:b/>
          <w:color w:val="0000FF"/>
        </w:rPr>
      </w:pPr>
    </w:p>
    <w:p w14:paraId="4E668A89" w14:textId="77777777" w:rsidR="00614B39" w:rsidRDefault="00614B39" w:rsidP="00614B39">
      <w:pPr>
        <w:spacing w:after="0" w:line="240" w:lineRule="auto"/>
        <w:rPr>
          <w:rFonts w:eastAsia="Arial" w:cs="Arial"/>
          <w:b/>
          <w:bCs/>
        </w:rPr>
      </w:pPr>
      <w:r>
        <w:rPr>
          <w:rFonts w:eastAsia="Arial" w:cs="Arial"/>
          <w:b/>
          <w:bCs/>
        </w:rPr>
        <w:t xml:space="preserve">Required Actions: </w:t>
      </w:r>
      <w:sdt>
        <w:sdtPr>
          <w:rPr>
            <w:rFonts w:eastAsia="Arial" w:cs="Arial"/>
            <w:b/>
            <w:bCs/>
          </w:rPr>
          <w:id w:val="969931458"/>
          <w:placeholder>
            <w:docPart w:val="0C32F929B8EB4CC9BC7B4E19685558B9"/>
          </w:placeholder>
          <w:temporary/>
          <w:showingPlcHdr/>
          <w:text/>
        </w:sdtPr>
        <w:sdtContent>
          <w:r>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4EDD9A89" w14:textId="77777777" w:rsidR="00614B39" w:rsidRDefault="00614B39" w:rsidP="00614B39">
      <w:pPr>
        <w:spacing w:after="0" w:line="240" w:lineRule="auto"/>
        <w:rPr>
          <w:rFonts w:cs="Arial"/>
        </w:rPr>
      </w:pPr>
    </w:p>
    <w:p w14:paraId="267E61C6" w14:textId="77777777" w:rsidR="00614B39" w:rsidRDefault="00614B39" w:rsidP="00614B39">
      <w:pPr>
        <w:spacing w:after="0" w:line="240" w:lineRule="auto"/>
        <w:rPr>
          <w:rFonts w:eastAsia="Arial" w:cs="Arial"/>
          <w:color w:val="767171"/>
        </w:rPr>
      </w:pPr>
      <w:r>
        <w:rPr>
          <w:rFonts w:eastAsia="Arial" w:cs="Arial"/>
          <w:b/>
          <w:bCs/>
        </w:rPr>
        <w:t>Suggestions:</w:t>
      </w:r>
      <w:sdt>
        <w:sdtPr>
          <w:rPr>
            <w:rFonts w:eastAsia="Arial" w:cs="Arial"/>
            <w:b/>
            <w:bCs/>
          </w:rPr>
          <w:id w:val="1672611754"/>
          <w:placeholder>
            <w:docPart w:val="582FFBDA54294362A688672DB3AB31B4"/>
          </w:placeholder>
          <w:temporary/>
          <w:showingPlcHdr/>
        </w:sdtPr>
        <w:sdtContent>
          <w:r>
            <w:rPr>
              <w:rFonts w:eastAsia="Arial" w:cs="Arial"/>
              <w:color w:val="767171"/>
            </w:rPr>
            <w:t>Suggestions are those recommendations that are not required to meet minimum Accreditation Standards but are provided to the institution as an opportunity for growth and improvement.</w:t>
          </w:r>
        </w:sdtContent>
      </w:sdt>
    </w:p>
    <w:p w14:paraId="5979A0E6" w14:textId="77777777" w:rsidR="00614B39" w:rsidRPr="00F74563" w:rsidRDefault="00614B39" w:rsidP="00614B39">
      <w:pPr>
        <w:spacing w:after="0" w:line="240" w:lineRule="auto"/>
        <w:rPr>
          <w:rFonts w:cs="Arial"/>
          <w:sz w:val="20"/>
          <w:szCs w:val="20"/>
        </w:rPr>
      </w:pPr>
    </w:p>
    <w:p w14:paraId="2A1E8BB2" w14:textId="77777777" w:rsidR="008121E2" w:rsidRPr="00942E37" w:rsidRDefault="008121E2" w:rsidP="00EC51C4">
      <w:pPr>
        <w:spacing w:after="0" w:line="240" w:lineRule="auto"/>
        <w:rPr>
          <w:rFonts w:cs="Arial"/>
          <w:szCs w:val="20"/>
        </w:rPr>
      </w:pPr>
    </w:p>
    <w:sectPr w:rsidR="008121E2" w:rsidRPr="00942E37" w:rsidSect="00A31208">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6C4C" w14:textId="77777777" w:rsidR="00A31208" w:rsidRDefault="00A31208" w:rsidP="00957906">
      <w:pPr>
        <w:spacing w:after="0" w:line="240" w:lineRule="auto"/>
      </w:pPr>
      <w:r>
        <w:separator/>
      </w:r>
    </w:p>
  </w:endnote>
  <w:endnote w:type="continuationSeparator" w:id="0">
    <w:p w14:paraId="7122363C" w14:textId="77777777" w:rsidR="00A31208" w:rsidRDefault="00A31208"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E29" w14:textId="77777777" w:rsidR="00C7073B" w:rsidRPr="00342B32" w:rsidRDefault="00342B32" w:rsidP="00342B32">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sidR="00EB62C3">
      <w:rPr>
        <w:rFonts w:cstheme="minorHAnsi"/>
        <w:sz w:val="20"/>
        <w:szCs w:val="20"/>
      </w:rPr>
      <w:t>3</w:t>
    </w:r>
    <w:r w:rsidR="00614B39">
      <w:rPr>
        <w:rFonts w:cstheme="minorHAnsi"/>
        <w:sz w:val="20"/>
        <w:szCs w:val="20"/>
      </w:rPr>
      <w:t>1</w:t>
    </w:r>
    <w:r w:rsidR="00614B39" w:rsidRPr="00614B39">
      <w:rPr>
        <w:rFonts w:cstheme="minorHAnsi"/>
        <w:sz w:val="20"/>
        <w:szCs w:val="20"/>
        <w:vertAlign w:val="superscript"/>
      </w:rPr>
      <w:t>st</w:t>
    </w:r>
    <w:r w:rsidR="00614B39">
      <w:rPr>
        <w:rFonts w:cstheme="minorHAnsi"/>
        <w:sz w:val="20"/>
        <w:szCs w:val="20"/>
      </w:rPr>
      <w:t xml:space="preserve"> </w:t>
    </w:r>
    <w:r w:rsidRPr="00930EC2">
      <w:rPr>
        <w:rFonts w:cstheme="minorHAnsi"/>
        <w:sz w:val="20"/>
        <w:szCs w:val="20"/>
      </w:rPr>
      <w:t>Edition) 0</w:t>
    </w:r>
    <w:r w:rsidR="00614B39">
      <w:rPr>
        <w:rFonts w:cstheme="minorHAnsi"/>
        <w:sz w:val="20"/>
        <w:szCs w:val="20"/>
      </w:rPr>
      <w:t>4</w:t>
    </w:r>
    <w:r w:rsidRPr="00930EC2">
      <w:rPr>
        <w:rFonts w:cstheme="minorHAnsi"/>
        <w:sz w:val="20"/>
        <w:szCs w:val="20"/>
      </w:rPr>
      <w:t>.01.202</w:t>
    </w:r>
    <w:r w:rsidR="00614B39">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884056">
      <w:rPr>
        <w:rFonts w:cstheme="minorHAnsi"/>
        <w:bCs/>
        <w:noProof/>
        <w:sz w:val="20"/>
        <w:szCs w:val="20"/>
      </w:rPr>
      <w:t>4</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884056">
      <w:rPr>
        <w:rFonts w:cstheme="minorHAnsi"/>
        <w:bCs/>
        <w:noProof/>
        <w:sz w:val="20"/>
        <w:szCs w:val="20"/>
      </w:rPr>
      <w:t>6</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0696" w14:textId="77777777" w:rsidR="00A31208" w:rsidRDefault="00A31208" w:rsidP="00957906">
      <w:pPr>
        <w:spacing w:after="0" w:line="240" w:lineRule="auto"/>
      </w:pPr>
      <w:r>
        <w:separator/>
      </w:r>
    </w:p>
  </w:footnote>
  <w:footnote w:type="continuationSeparator" w:id="0">
    <w:p w14:paraId="78BE631A" w14:textId="77777777" w:rsidR="00A31208" w:rsidRDefault="00A31208"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DF3"/>
    <w:multiLevelType w:val="hybridMultilevel"/>
    <w:tmpl w:val="BD003DF8"/>
    <w:lvl w:ilvl="0" w:tplc="495001B0">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6366C8"/>
    <w:multiLevelType w:val="hybridMultilevel"/>
    <w:tmpl w:val="8452A156"/>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25331"/>
    <w:multiLevelType w:val="hybridMultilevel"/>
    <w:tmpl w:val="B512240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42C44D3"/>
    <w:multiLevelType w:val="hybridMultilevel"/>
    <w:tmpl w:val="85F80BBC"/>
    <w:lvl w:ilvl="0" w:tplc="2C40EF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42404"/>
    <w:multiLevelType w:val="hybridMultilevel"/>
    <w:tmpl w:val="16BA5EF2"/>
    <w:lvl w:ilvl="0" w:tplc="43FEB4A8">
      <w:start w:val="4"/>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066B7265"/>
    <w:multiLevelType w:val="multilevel"/>
    <w:tmpl w:val="98B264E8"/>
    <w:numStyleLink w:val="DEACStandardsList"/>
  </w:abstractNum>
  <w:abstractNum w:abstractNumId="6" w15:restartNumberingAfterBreak="0">
    <w:nsid w:val="0A3965F2"/>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2B7F74"/>
    <w:multiLevelType w:val="hybridMultilevel"/>
    <w:tmpl w:val="B5DC25E8"/>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271DB"/>
    <w:multiLevelType w:val="hybridMultilevel"/>
    <w:tmpl w:val="76E0EDBE"/>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3E5629"/>
    <w:multiLevelType w:val="hybridMultilevel"/>
    <w:tmpl w:val="EF505F78"/>
    <w:lvl w:ilvl="0" w:tplc="A0E2A3FE">
      <w:start w:val="1"/>
      <w:numFmt w:val="lowerLetter"/>
      <w:lvlText w:val="%1."/>
      <w:lvlJc w:val="left"/>
      <w:pPr>
        <w:ind w:left="720" w:hanging="360"/>
      </w:pPr>
      <w:rPr>
        <w:rFonts w:hint="default"/>
      </w:rPr>
    </w:lvl>
    <w:lvl w:ilvl="1" w:tplc="890AF058">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C62B9"/>
    <w:multiLevelType w:val="hybridMultilevel"/>
    <w:tmpl w:val="C0D64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542D52"/>
    <w:multiLevelType w:val="hybridMultilevel"/>
    <w:tmpl w:val="CCC4FB30"/>
    <w:lvl w:ilvl="0" w:tplc="B31268A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F1514"/>
    <w:multiLevelType w:val="multilevel"/>
    <w:tmpl w:val="98B264E8"/>
    <w:numStyleLink w:val="DEACStandardsList"/>
  </w:abstractNum>
  <w:abstractNum w:abstractNumId="18" w15:restartNumberingAfterBreak="0">
    <w:nsid w:val="2F627E3E"/>
    <w:multiLevelType w:val="hybridMultilevel"/>
    <w:tmpl w:val="BEFEC28C"/>
    <w:lvl w:ilvl="0" w:tplc="A0E2A3FE">
      <w:start w:val="1"/>
      <w:numFmt w:val="lowerLetter"/>
      <w:lvlText w:val="%1."/>
      <w:lvlJc w:val="left"/>
      <w:pPr>
        <w:ind w:left="720" w:hanging="360"/>
      </w:pPr>
      <w:rPr>
        <w:rFonts w:hint="default"/>
      </w:rPr>
    </w:lvl>
    <w:lvl w:ilvl="1" w:tplc="890AF058">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4583C"/>
    <w:multiLevelType w:val="multilevel"/>
    <w:tmpl w:val="73ECC29C"/>
    <w:numStyleLink w:val="Style2"/>
  </w:abstractNum>
  <w:abstractNum w:abstractNumId="20"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40B94"/>
    <w:multiLevelType w:val="hybridMultilevel"/>
    <w:tmpl w:val="DC4E4A14"/>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3B6011E2"/>
    <w:multiLevelType w:val="hybridMultilevel"/>
    <w:tmpl w:val="86641368"/>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65600"/>
    <w:multiLevelType w:val="hybridMultilevel"/>
    <w:tmpl w:val="E9783A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4A7E49"/>
    <w:multiLevelType w:val="hybridMultilevel"/>
    <w:tmpl w:val="23549D9E"/>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B37AA9"/>
    <w:multiLevelType w:val="hybridMultilevel"/>
    <w:tmpl w:val="C846B176"/>
    <w:lvl w:ilvl="0" w:tplc="9BB892E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1C31"/>
    <w:multiLevelType w:val="hybridMultilevel"/>
    <w:tmpl w:val="5BEE1486"/>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F5F51"/>
    <w:multiLevelType w:val="hybridMultilevel"/>
    <w:tmpl w:val="C2E8F388"/>
    <w:lvl w:ilvl="0" w:tplc="890AF05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015E3"/>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FE96A6E"/>
    <w:multiLevelType w:val="multilevel"/>
    <w:tmpl w:val="C8FCFABC"/>
    <w:lvl w:ilvl="0">
      <w:start w:val="3"/>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0470C1E"/>
    <w:multiLevelType w:val="multilevel"/>
    <w:tmpl w:val="46989528"/>
    <w:lvl w:ilvl="0">
      <w:start w:val="2"/>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8ED3F4A"/>
    <w:multiLevelType w:val="hybridMultilevel"/>
    <w:tmpl w:val="8CD0ABAE"/>
    <w:lvl w:ilvl="0" w:tplc="C9821E5A">
      <w:start w:val="6"/>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121053"/>
    <w:multiLevelType w:val="hybridMultilevel"/>
    <w:tmpl w:val="02FE0DD6"/>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2D1447"/>
    <w:multiLevelType w:val="multilevel"/>
    <w:tmpl w:val="73ECC2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0E3AF4"/>
    <w:multiLevelType w:val="hybridMultilevel"/>
    <w:tmpl w:val="C16E2370"/>
    <w:lvl w:ilvl="0" w:tplc="548012E8">
      <w:start w:val="1"/>
      <w:numFmt w:val="decimal"/>
      <w:lvlText w:val="%1."/>
      <w:lvlJc w:val="left"/>
      <w:pPr>
        <w:ind w:left="1800" w:hanging="360"/>
      </w:pPr>
    </w:lvl>
    <w:lvl w:ilvl="1" w:tplc="0409000F">
      <w:start w:val="1"/>
      <w:numFmt w:val="decimal"/>
      <w:lvlText w:val="%2."/>
      <w:lvlJc w:val="left"/>
      <w:pPr>
        <w:ind w:left="2520" w:hanging="360"/>
      </w:pPr>
      <w:rPr>
        <w:color w:val="385623" w:themeColor="accent6" w:themeShade="80"/>
      </w:r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42B0CCE"/>
    <w:multiLevelType w:val="multilevel"/>
    <w:tmpl w:val="C7047D0C"/>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66F168CD"/>
    <w:multiLevelType w:val="hybridMultilevel"/>
    <w:tmpl w:val="8CA8A68A"/>
    <w:lvl w:ilvl="0" w:tplc="0074CD6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B5632"/>
    <w:multiLevelType w:val="multilevel"/>
    <w:tmpl w:val="98B264E8"/>
    <w:numStyleLink w:val="DEACStandardsList"/>
  </w:abstractNum>
  <w:abstractNum w:abstractNumId="41"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C37B71"/>
    <w:multiLevelType w:val="hybridMultilevel"/>
    <w:tmpl w:val="04D24D18"/>
    <w:lvl w:ilvl="0" w:tplc="2C90DE6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80692"/>
    <w:multiLevelType w:val="hybridMultilevel"/>
    <w:tmpl w:val="8826A2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50A57EF"/>
    <w:multiLevelType w:val="multilevel"/>
    <w:tmpl w:val="10CEFF54"/>
    <w:lvl w:ilvl="0">
      <w:start w:val="1"/>
      <w:numFmt w:val="upperLetter"/>
      <w:lvlText w:val="%1."/>
      <w:lvlJc w:val="left"/>
      <w:pPr>
        <w:ind w:left="720" w:hanging="360"/>
      </w:pPr>
      <w:rPr>
        <w:rFonts w:hint="default"/>
        <w:b/>
        <w:color w:val="auto"/>
      </w:rPr>
    </w:lvl>
    <w:lvl w:ilvl="1">
      <w:start w:val="3"/>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C00A49"/>
    <w:multiLevelType w:val="hybridMultilevel"/>
    <w:tmpl w:val="950A03D0"/>
    <w:lvl w:ilvl="0" w:tplc="CC44D83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7D40A4"/>
    <w:multiLevelType w:val="hybridMultilevel"/>
    <w:tmpl w:val="17E4F232"/>
    <w:lvl w:ilvl="0" w:tplc="2C40E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F41A0"/>
    <w:multiLevelType w:val="hybridMultilevel"/>
    <w:tmpl w:val="0A7C85CA"/>
    <w:lvl w:ilvl="0" w:tplc="F466A8D4">
      <w:start w:val="1"/>
      <w:numFmt w:val="lowerLetter"/>
      <w:lvlText w:val="%1."/>
      <w:lvlJc w:val="left"/>
      <w:pPr>
        <w:ind w:left="720" w:hanging="360"/>
      </w:pPr>
      <w:rPr>
        <w:rFonts w:hint="default"/>
      </w:rPr>
    </w:lvl>
    <w:lvl w:ilvl="1" w:tplc="890AF058">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38708">
    <w:abstractNumId w:val="10"/>
  </w:num>
  <w:num w:numId="2" w16cid:durableId="152568283">
    <w:abstractNumId w:val="9"/>
  </w:num>
  <w:num w:numId="3" w16cid:durableId="994070414">
    <w:abstractNumId w:val="0"/>
  </w:num>
  <w:num w:numId="4" w16cid:durableId="1282346508">
    <w:abstractNumId w:val="27"/>
  </w:num>
  <w:num w:numId="5" w16cid:durableId="1100881582">
    <w:abstractNumId w:val="16"/>
  </w:num>
  <w:num w:numId="6" w16cid:durableId="1372421033">
    <w:abstractNumId w:val="2"/>
  </w:num>
  <w:num w:numId="7" w16cid:durableId="1092386718">
    <w:abstractNumId w:val="13"/>
  </w:num>
  <w:num w:numId="8" w16cid:durableId="1755861004">
    <w:abstractNumId w:val="24"/>
  </w:num>
  <w:num w:numId="9" w16cid:durableId="1931352171">
    <w:abstractNumId w:val="29"/>
  </w:num>
  <w:num w:numId="10" w16cid:durableId="1549219764">
    <w:abstractNumId w:val="39"/>
  </w:num>
  <w:num w:numId="11" w16cid:durableId="1235628504">
    <w:abstractNumId w:val="11"/>
  </w:num>
  <w:num w:numId="12" w16cid:durableId="1811752752">
    <w:abstractNumId w:val="3"/>
  </w:num>
  <w:num w:numId="13" w16cid:durableId="1872722708">
    <w:abstractNumId w:val="4"/>
  </w:num>
  <w:num w:numId="14" w16cid:durableId="1344241522">
    <w:abstractNumId w:val="26"/>
  </w:num>
  <w:num w:numId="15" w16cid:durableId="845637693">
    <w:abstractNumId w:val="37"/>
  </w:num>
  <w:num w:numId="16" w16cid:durableId="99186220">
    <w:abstractNumId w:val="34"/>
  </w:num>
  <w:num w:numId="17" w16cid:durableId="323898683">
    <w:abstractNumId w:val="1"/>
  </w:num>
  <w:num w:numId="18" w16cid:durableId="156314434">
    <w:abstractNumId w:val="15"/>
  </w:num>
  <w:num w:numId="19" w16cid:durableId="1931810085">
    <w:abstractNumId w:val="7"/>
  </w:num>
  <w:num w:numId="20" w16cid:durableId="1128355530">
    <w:abstractNumId w:val="35"/>
  </w:num>
  <w:num w:numId="21" w16cid:durableId="2093353551">
    <w:abstractNumId w:val="12"/>
  </w:num>
  <w:num w:numId="22" w16cid:durableId="997348510">
    <w:abstractNumId w:val="8"/>
  </w:num>
  <w:num w:numId="23" w16cid:durableId="2033605628">
    <w:abstractNumId w:val="28"/>
  </w:num>
  <w:num w:numId="24" w16cid:durableId="2103456079">
    <w:abstractNumId w:val="48"/>
  </w:num>
  <w:num w:numId="25" w16cid:durableId="408967218">
    <w:abstractNumId w:val="25"/>
  </w:num>
  <w:num w:numId="26" w16cid:durableId="490759640">
    <w:abstractNumId w:val="41"/>
  </w:num>
  <w:num w:numId="27" w16cid:durableId="1246262128">
    <w:abstractNumId w:val="47"/>
  </w:num>
  <w:num w:numId="28" w16cid:durableId="2075665102">
    <w:abstractNumId w:val="42"/>
  </w:num>
  <w:num w:numId="29" w16cid:durableId="890195898">
    <w:abstractNumId w:val="18"/>
  </w:num>
  <w:num w:numId="30" w16cid:durableId="1504396965">
    <w:abstractNumId w:val="23"/>
  </w:num>
  <w:num w:numId="31" w16cid:durableId="2087414507">
    <w:abstractNumId w:val="21"/>
  </w:num>
  <w:num w:numId="32" w16cid:durableId="339621500">
    <w:abstractNumId w:val="36"/>
  </w:num>
  <w:num w:numId="33" w16cid:durableId="749087186">
    <w:abstractNumId w:val="43"/>
  </w:num>
  <w:num w:numId="34" w16cid:durableId="437650410">
    <w:abstractNumId w:val="45"/>
  </w:num>
  <w:num w:numId="35" w16cid:durableId="2134519382">
    <w:abstractNumId w:val="14"/>
  </w:num>
  <w:num w:numId="36" w16cid:durableId="628323798">
    <w:abstractNumId w:val="20"/>
  </w:num>
  <w:num w:numId="37" w16cid:durableId="2092923439">
    <w:abstractNumId w:val="46"/>
  </w:num>
  <w:num w:numId="38" w16cid:durableId="1265116707">
    <w:abstractNumId w:val="30"/>
  </w:num>
  <w:num w:numId="39" w16cid:durableId="1652472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2959031">
    <w:abstractNumId w:val="31"/>
  </w:num>
  <w:num w:numId="41" w16cid:durableId="1931313123">
    <w:abstractNumId w:val="19"/>
  </w:num>
  <w:num w:numId="42" w16cid:durableId="239481947">
    <w:abstractNumId w:val="32"/>
  </w:num>
  <w:num w:numId="43" w16cid:durableId="1869681080">
    <w:abstractNumId w:val="44"/>
  </w:num>
  <w:num w:numId="44" w16cid:durableId="1954045503">
    <w:abstractNumId w:val="33"/>
  </w:num>
  <w:num w:numId="45" w16cid:durableId="1538006101">
    <w:abstractNumId w:val="22"/>
  </w:num>
  <w:num w:numId="46" w16cid:durableId="861355285">
    <w:abstractNumId w:val="5"/>
  </w:num>
  <w:num w:numId="47" w16cid:durableId="336076399">
    <w:abstractNumId w:val="17"/>
  </w:num>
  <w:num w:numId="48" w16cid:durableId="449590162">
    <w:abstractNumId w:val="40"/>
  </w:num>
  <w:num w:numId="49" w16cid:durableId="2036733516">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47BF"/>
    <w:rsid w:val="00013162"/>
    <w:rsid w:val="00016884"/>
    <w:rsid w:val="00032B4D"/>
    <w:rsid w:val="00034E56"/>
    <w:rsid w:val="00035B65"/>
    <w:rsid w:val="000377C6"/>
    <w:rsid w:val="000449D9"/>
    <w:rsid w:val="000450C7"/>
    <w:rsid w:val="00045A0F"/>
    <w:rsid w:val="000465EF"/>
    <w:rsid w:val="00051C41"/>
    <w:rsid w:val="000607D1"/>
    <w:rsid w:val="00061926"/>
    <w:rsid w:val="0006258D"/>
    <w:rsid w:val="00071342"/>
    <w:rsid w:val="00075152"/>
    <w:rsid w:val="00082DA5"/>
    <w:rsid w:val="00084B0A"/>
    <w:rsid w:val="00095025"/>
    <w:rsid w:val="000B27D5"/>
    <w:rsid w:val="000C312B"/>
    <w:rsid w:val="000C3352"/>
    <w:rsid w:val="000C5ECB"/>
    <w:rsid w:val="000C6E9F"/>
    <w:rsid w:val="000D5F0D"/>
    <w:rsid w:val="000E2096"/>
    <w:rsid w:val="000E7090"/>
    <w:rsid w:val="001053B7"/>
    <w:rsid w:val="00105555"/>
    <w:rsid w:val="001056D6"/>
    <w:rsid w:val="00105866"/>
    <w:rsid w:val="00111AD2"/>
    <w:rsid w:val="00114191"/>
    <w:rsid w:val="00117A52"/>
    <w:rsid w:val="00120F9E"/>
    <w:rsid w:val="00121461"/>
    <w:rsid w:val="00124C16"/>
    <w:rsid w:val="001327D7"/>
    <w:rsid w:val="001338A5"/>
    <w:rsid w:val="001349F7"/>
    <w:rsid w:val="00134A8B"/>
    <w:rsid w:val="00136A0D"/>
    <w:rsid w:val="00151001"/>
    <w:rsid w:val="0015241E"/>
    <w:rsid w:val="00154275"/>
    <w:rsid w:val="00155C60"/>
    <w:rsid w:val="0015602D"/>
    <w:rsid w:val="00157B29"/>
    <w:rsid w:val="001605C9"/>
    <w:rsid w:val="00167E50"/>
    <w:rsid w:val="00173B90"/>
    <w:rsid w:val="00177B1E"/>
    <w:rsid w:val="001903FA"/>
    <w:rsid w:val="001918F3"/>
    <w:rsid w:val="00193D1D"/>
    <w:rsid w:val="001A0F85"/>
    <w:rsid w:val="001B1908"/>
    <w:rsid w:val="001B2254"/>
    <w:rsid w:val="001B5197"/>
    <w:rsid w:val="001B6F2E"/>
    <w:rsid w:val="001C1A23"/>
    <w:rsid w:val="001C4C2E"/>
    <w:rsid w:val="001C6A06"/>
    <w:rsid w:val="001C7E5D"/>
    <w:rsid w:val="001D1781"/>
    <w:rsid w:val="001D7AD5"/>
    <w:rsid w:val="001E4BE8"/>
    <w:rsid w:val="001E570A"/>
    <w:rsid w:val="00200F45"/>
    <w:rsid w:val="00215628"/>
    <w:rsid w:val="0023309C"/>
    <w:rsid w:val="002337CF"/>
    <w:rsid w:val="00233BEA"/>
    <w:rsid w:val="002340FA"/>
    <w:rsid w:val="002356C6"/>
    <w:rsid w:val="00240DDB"/>
    <w:rsid w:val="0024707D"/>
    <w:rsid w:val="00251A73"/>
    <w:rsid w:val="00255868"/>
    <w:rsid w:val="0026792E"/>
    <w:rsid w:val="00274563"/>
    <w:rsid w:val="002779FB"/>
    <w:rsid w:val="00280C4B"/>
    <w:rsid w:val="0028478E"/>
    <w:rsid w:val="00287192"/>
    <w:rsid w:val="00293EB6"/>
    <w:rsid w:val="00293EB9"/>
    <w:rsid w:val="002A66C8"/>
    <w:rsid w:val="002B17FB"/>
    <w:rsid w:val="002B628D"/>
    <w:rsid w:val="002B6AC3"/>
    <w:rsid w:val="002C5272"/>
    <w:rsid w:val="002C7E0A"/>
    <w:rsid w:val="002D507F"/>
    <w:rsid w:val="002D73E9"/>
    <w:rsid w:val="002E21FE"/>
    <w:rsid w:val="002E573B"/>
    <w:rsid w:val="002E6856"/>
    <w:rsid w:val="002F0302"/>
    <w:rsid w:val="002F571D"/>
    <w:rsid w:val="00302704"/>
    <w:rsid w:val="00304A37"/>
    <w:rsid w:val="00304F7E"/>
    <w:rsid w:val="00306A1D"/>
    <w:rsid w:val="003117B9"/>
    <w:rsid w:val="00315C41"/>
    <w:rsid w:val="00320202"/>
    <w:rsid w:val="00326243"/>
    <w:rsid w:val="0032716C"/>
    <w:rsid w:val="00331166"/>
    <w:rsid w:val="003342AF"/>
    <w:rsid w:val="00342B32"/>
    <w:rsid w:val="00352E68"/>
    <w:rsid w:val="00367E06"/>
    <w:rsid w:val="00367E18"/>
    <w:rsid w:val="003717D5"/>
    <w:rsid w:val="00373C50"/>
    <w:rsid w:val="00373D98"/>
    <w:rsid w:val="00381A5D"/>
    <w:rsid w:val="00384AB8"/>
    <w:rsid w:val="0039111A"/>
    <w:rsid w:val="003919AC"/>
    <w:rsid w:val="0039371D"/>
    <w:rsid w:val="003941DB"/>
    <w:rsid w:val="003A09EA"/>
    <w:rsid w:val="003B4FD2"/>
    <w:rsid w:val="003C1541"/>
    <w:rsid w:val="003C6278"/>
    <w:rsid w:val="003C6C08"/>
    <w:rsid w:val="003D2E11"/>
    <w:rsid w:val="003D4C60"/>
    <w:rsid w:val="003D4CFF"/>
    <w:rsid w:val="003D6331"/>
    <w:rsid w:val="003D6DAD"/>
    <w:rsid w:val="003E34CD"/>
    <w:rsid w:val="003F1DD5"/>
    <w:rsid w:val="003F474C"/>
    <w:rsid w:val="003F5823"/>
    <w:rsid w:val="003F5B7E"/>
    <w:rsid w:val="00404557"/>
    <w:rsid w:val="00406FF9"/>
    <w:rsid w:val="0040714E"/>
    <w:rsid w:val="00407DB3"/>
    <w:rsid w:val="00422704"/>
    <w:rsid w:val="00434FBE"/>
    <w:rsid w:val="00435216"/>
    <w:rsid w:val="00435F00"/>
    <w:rsid w:val="0046384E"/>
    <w:rsid w:val="0046497A"/>
    <w:rsid w:val="00464DA1"/>
    <w:rsid w:val="004669C9"/>
    <w:rsid w:val="00471D7E"/>
    <w:rsid w:val="004728B6"/>
    <w:rsid w:val="00485C88"/>
    <w:rsid w:val="00493F60"/>
    <w:rsid w:val="004A0268"/>
    <w:rsid w:val="004A7AEB"/>
    <w:rsid w:val="004B65A7"/>
    <w:rsid w:val="004C4224"/>
    <w:rsid w:val="004C7FDD"/>
    <w:rsid w:val="004D05FC"/>
    <w:rsid w:val="004D1D92"/>
    <w:rsid w:val="004D4C6E"/>
    <w:rsid w:val="004D68F8"/>
    <w:rsid w:val="004F0E9D"/>
    <w:rsid w:val="00500B3E"/>
    <w:rsid w:val="00501553"/>
    <w:rsid w:val="00507C05"/>
    <w:rsid w:val="005255CA"/>
    <w:rsid w:val="00543658"/>
    <w:rsid w:val="005459EC"/>
    <w:rsid w:val="00546D22"/>
    <w:rsid w:val="00566A93"/>
    <w:rsid w:val="00571B3F"/>
    <w:rsid w:val="0058679C"/>
    <w:rsid w:val="00587995"/>
    <w:rsid w:val="005A0EA9"/>
    <w:rsid w:val="005A21C5"/>
    <w:rsid w:val="005A3331"/>
    <w:rsid w:val="005B0F0B"/>
    <w:rsid w:val="005B3974"/>
    <w:rsid w:val="005B6D3A"/>
    <w:rsid w:val="005C04F8"/>
    <w:rsid w:val="005C424E"/>
    <w:rsid w:val="005C6F64"/>
    <w:rsid w:val="005C7798"/>
    <w:rsid w:val="005D0348"/>
    <w:rsid w:val="005D0B0D"/>
    <w:rsid w:val="005E676F"/>
    <w:rsid w:val="005E7C07"/>
    <w:rsid w:val="005E7EBA"/>
    <w:rsid w:val="005F7586"/>
    <w:rsid w:val="006021B8"/>
    <w:rsid w:val="00602983"/>
    <w:rsid w:val="006078DD"/>
    <w:rsid w:val="00614B39"/>
    <w:rsid w:val="0062540E"/>
    <w:rsid w:val="00626151"/>
    <w:rsid w:val="0063208E"/>
    <w:rsid w:val="00637883"/>
    <w:rsid w:val="00637AAC"/>
    <w:rsid w:val="00644D65"/>
    <w:rsid w:val="006543C9"/>
    <w:rsid w:val="0065537D"/>
    <w:rsid w:val="00656B34"/>
    <w:rsid w:val="00661E25"/>
    <w:rsid w:val="00662D45"/>
    <w:rsid w:val="006819A7"/>
    <w:rsid w:val="006848AF"/>
    <w:rsid w:val="00686B5D"/>
    <w:rsid w:val="00687695"/>
    <w:rsid w:val="00692A1D"/>
    <w:rsid w:val="006944AE"/>
    <w:rsid w:val="00696B06"/>
    <w:rsid w:val="006A2433"/>
    <w:rsid w:val="006A7375"/>
    <w:rsid w:val="006B1DD5"/>
    <w:rsid w:val="006B4DE3"/>
    <w:rsid w:val="006B5BA3"/>
    <w:rsid w:val="006C0CA0"/>
    <w:rsid w:val="006C1BD1"/>
    <w:rsid w:val="006C7AD7"/>
    <w:rsid w:val="006D125F"/>
    <w:rsid w:val="006D1B2B"/>
    <w:rsid w:val="006D3D08"/>
    <w:rsid w:val="006D6FF4"/>
    <w:rsid w:val="007051D6"/>
    <w:rsid w:val="007171C1"/>
    <w:rsid w:val="007210CB"/>
    <w:rsid w:val="007248F5"/>
    <w:rsid w:val="00726642"/>
    <w:rsid w:val="00733945"/>
    <w:rsid w:val="00746FE5"/>
    <w:rsid w:val="00762CF7"/>
    <w:rsid w:val="00767157"/>
    <w:rsid w:val="00767D2A"/>
    <w:rsid w:val="00767D4F"/>
    <w:rsid w:val="0078417B"/>
    <w:rsid w:val="0078457A"/>
    <w:rsid w:val="00784961"/>
    <w:rsid w:val="00791AE5"/>
    <w:rsid w:val="00794494"/>
    <w:rsid w:val="007970D5"/>
    <w:rsid w:val="007A432B"/>
    <w:rsid w:val="007A49B2"/>
    <w:rsid w:val="007A601C"/>
    <w:rsid w:val="007B396D"/>
    <w:rsid w:val="007B485E"/>
    <w:rsid w:val="007B681F"/>
    <w:rsid w:val="007D1750"/>
    <w:rsid w:val="007D34D5"/>
    <w:rsid w:val="007D6A87"/>
    <w:rsid w:val="007F15FC"/>
    <w:rsid w:val="007F1970"/>
    <w:rsid w:val="007F7CDC"/>
    <w:rsid w:val="00802E14"/>
    <w:rsid w:val="008121E2"/>
    <w:rsid w:val="00817D69"/>
    <w:rsid w:val="00831999"/>
    <w:rsid w:val="008345B9"/>
    <w:rsid w:val="00840926"/>
    <w:rsid w:val="00861F0F"/>
    <w:rsid w:val="0087216E"/>
    <w:rsid w:val="00876480"/>
    <w:rsid w:val="00876556"/>
    <w:rsid w:val="00877CEE"/>
    <w:rsid w:val="00884056"/>
    <w:rsid w:val="0088634D"/>
    <w:rsid w:val="008903C5"/>
    <w:rsid w:val="00891804"/>
    <w:rsid w:val="008933F2"/>
    <w:rsid w:val="008961ED"/>
    <w:rsid w:val="00896F2E"/>
    <w:rsid w:val="008A46D2"/>
    <w:rsid w:val="008A5834"/>
    <w:rsid w:val="008A5F3C"/>
    <w:rsid w:val="008B0720"/>
    <w:rsid w:val="008B788A"/>
    <w:rsid w:val="008B7C01"/>
    <w:rsid w:val="008C5CD9"/>
    <w:rsid w:val="008D7A8D"/>
    <w:rsid w:val="008D7C88"/>
    <w:rsid w:val="008E36A8"/>
    <w:rsid w:val="008E3BDD"/>
    <w:rsid w:val="008E4BAA"/>
    <w:rsid w:val="008E5280"/>
    <w:rsid w:val="008F0BC7"/>
    <w:rsid w:val="008F15E0"/>
    <w:rsid w:val="008F18D3"/>
    <w:rsid w:val="008F3904"/>
    <w:rsid w:val="008F3FC4"/>
    <w:rsid w:val="008F5C33"/>
    <w:rsid w:val="0090030C"/>
    <w:rsid w:val="00942E37"/>
    <w:rsid w:val="0094528F"/>
    <w:rsid w:val="00950B1F"/>
    <w:rsid w:val="0095730F"/>
    <w:rsid w:val="00957906"/>
    <w:rsid w:val="00962945"/>
    <w:rsid w:val="0096423F"/>
    <w:rsid w:val="009668E0"/>
    <w:rsid w:val="00967A96"/>
    <w:rsid w:val="0097183E"/>
    <w:rsid w:val="00975B12"/>
    <w:rsid w:val="00984022"/>
    <w:rsid w:val="009A3011"/>
    <w:rsid w:val="009A346E"/>
    <w:rsid w:val="009A51BD"/>
    <w:rsid w:val="009A6644"/>
    <w:rsid w:val="009B6F92"/>
    <w:rsid w:val="009C1504"/>
    <w:rsid w:val="009C4C18"/>
    <w:rsid w:val="009C6AEF"/>
    <w:rsid w:val="009C7201"/>
    <w:rsid w:val="009D5C03"/>
    <w:rsid w:val="009E69AD"/>
    <w:rsid w:val="009F523A"/>
    <w:rsid w:val="00A0112B"/>
    <w:rsid w:val="00A02407"/>
    <w:rsid w:val="00A06840"/>
    <w:rsid w:val="00A16F7C"/>
    <w:rsid w:val="00A23696"/>
    <w:rsid w:val="00A23985"/>
    <w:rsid w:val="00A242D9"/>
    <w:rsid w:val="00A27208"/>
    <w:rsid w:val="00A31208"/>
    <w:rsid w:val="00A33DD0"/>
    <w:rsid w:val="00A34358"/>
    <w:rsid w:val="00A432FE"/>
    <w:rsid w:val="00A44C52"/>
    <w:rsid w:val="00A6100E"/>
    <w:rsid w:val="00A648FB"/>
    <w:rsid w:val="00A669D4"/>
    <w:rsid w:val="00A71750"/>
    <w:rsid w:val="00A719A6"/>
    <w:rsid w:val="00A76498"/>
    <w:rsid w:val="00A83E7C"/>
    <w:rsid w:val="00A845D1"/>
    <w:rsid w:val="00A85074"/>
    <w:rsid w:val="00A85436"/>
    <w:rsid w:val="00A90A9E"/>
    <w:rsid w:val="00A92040"/>
    <w:rsid w:val="00AA5240"/>
    <w:rsid w:val="00AA5402"/>
    <w:rsid w:val="00AB3E4A"/>
    <w:rsid w:val="00AB6317"/>
    <w:rsid w:val="00AB7687"/>
    <w:rsid w:val="00AC3F54"/>
    <w:rsid w:val="00AD1A18"/>
    <w:rsid w:val="00AE3EE0"/>
    <w:rsid w:val="00AE43E6"/>
    <w:rsid w:val="00AF18F6"/>
    <w:rsid w:val="00AF68B1"/>
    <w:rsid w:val="00AF6993"/>
    <w:rsid w:val="00B031E0"/>
    <w:rsid w:val="00B117B6"/>
    <w:rsid w:val="00B133CE"/>
    <w:rsid w:val="00B14A70"/>
    <w:rsid w:val="00B21532"/>
    <w:rsid w:val="00B26014"/>
    <w:rsid w:val="00B353AF"/>
    <w:rsid w:val="00B362F0"/>
    <w:rsid w:val="00B42695"/>
    <w:rsid w:val="00B50812"/>
    <w:rsid w:val="00B52CF8"/>
    <w:rsid w:val="00B651FC"/>
    <w:rsid w:val="00B6652E"/>
    <w:rsid w:val="00B71E0E"/>
    <w:rsid w:val="00B934ED"/>
    <w:rsid w:val="00B96E7B"/>
    <w:rsid w:val="00BA613D"/>
    <w:rsid w:val="00BB5E56"/>
    <w:rsid w:val="00BC11BD"/>
    <w:rsid w:val="00BC2D73"/>
    <w:rsid w:val="00BD28DB"/>
    <w:rsid w:val="00BD58ED"/>
    <w:rsid w:val="00BE1491"/>
    <w:rsid w:val="00BF4553"/>
    <w:rsid w:val="00C12C7A"/>
    <w:rsid w:val="00C1645F"/>
    <w:rsid w:val="00C17F99"/>
    <w:rsid w:val="00C21CE0"/>
    <w:rsid w:val="00C24855"/>
    <w:rsid w:val="00C271C1"/>
    <w:rsid w:val="00C30B68"/>
    <w:rsid w:val="00C43434"/>
    <w:rsid w:val="00C53B1E"/>
    <w:rsid w:val="00C54100"/>
    <w:rsid w:val="00C6290D"/>
    <w:rsid w:val="00C7073B"/>
    <w:rsid w:val="00C74B52"/>
    <w:rsid w:val="00C75491"/>
    <w:rsid w:val="00C755C2"/>
    <w:rsid w:val="00C8139A"/>
    <w:rsid w:val="00C84306"/>
    <w:rsid w:val="00C851BE"/>
    <w:rsid w:val="00C93472"/>
    <w:rsid w:val="00C95B76"/>
    <w:rsid w:val="00C971E0"/>
    <w:rsid w:val="00CA0B50"/>
    <w:rsid w:val="00CA3952"/>
    <w:rsid w:val="00CB3B3F"/>
    <w:rsid w:val="00CB6759"/>
    <w:rsid w:val="00CC00BC"/>
    <w:rsid w:val="00CC6107"/>
    <w:rsid w:val="00CD4172"/>
    <w:rsid w:val="00CD6EA6"/>
    <w:rsid w:val="00CE4524"/>
    <w:rsid w:val="00CE61DB"/>
    <w:rsid w:val="00D005E8"/>
    <w:rsid w:val="00D00AE7"/>
    <w:rsid w:val="00D038E0"/>
    <w:rsid w:val="00D04FDD"/>
    <w:rsid w:val="00D06F3F"/>
    <w:rsid w:val="00D20505"/>
    <w:rsid w:val="00D23313"/>
    <w:rsid w:val="00D2480F"/>
    <w:rsid w:val="00D24F29"/>
    <w:rsid w:val="00D36ED8"/>
    <w:rsid w:val="00D47173"/>
    <w:rsid w:val="00D55776"/>
    <w:rsid w:val="00D60AD1"/>
    <w:rsid w:val="00D64A4D"/>
    <w:rsid w:val="00D66C51"/>
    <w:rsid w:val="00D67BDB"/>
    <w:rsid w:val="00D85E5B"/>
    <w:rsid w:val="00D90231"/>
    <w:rsid w:val="00D91130"/>
    <w:rsid w:val="00D9283D"/>
    <w:rsid w:val="00DA0719"/>
    <w:rsid w:val="00DA14EE"/>
    <w:rsid w:val="00DA352E"/>
    <w:rsid w:val="00DA4AB1"/>
    <w:rsid w:val="00DB5F9B"/>
    <w:rsid w:val="00DC27C6"/>
    <w:rsid w:val="00DD73A6"/>
    <w:rsid w:val="00DE5900"/>
    <w:rsid w:val="00DE66BC"/>
    <w:rsid w:val="00E07572"/>
    <w:rsid w:val="00E14AE7"/>
    <w:rsid w:val="00E23851"/>
    <w:rsid w:val="00E36E35"/>
    <w:rsid w:val="00E437FB"/>
    <w:rsid w:val="00E45D06"/>
    <w:rsid w:val="00E540EC"/>
    <w:rsid w:val="00E575C1"/>
    <w:rsid w:val="00E64A3C"/>
    <w:rsid w:val="00E710A1"/>
    <w:rsid w:val="00E71693"/>
    <w:rsid w:val="00E717AE"/>
    <w:rsid w:val="00E8260A"/>
    <w:rsid w:val="00E94F89"/>
    <w:rsid w:val="00EA293B"/>
    <w:rsid w:val="00EA5200"/>
    <w:rsid w:val="00EB62C3"/>
    <w:rsid w:val="00EC049E"/>
    <w:rsid w:val="00EC2F5E"/>
    <w:rsid w:val="00EC51C4"/>
    <w:rsid w:val="00EC7026"/>
    <w:rsid w:val="00ED1FE0"/>
    <w:rsid w:val="00ED2111"/>
    <w:rsid w:val="00EE24A6"/>
    <w:rsid w:val="00EE375A"/>
    <w:rsid w:val="00EF092F"/>
    <w:rsid w:val="00EF66F7"/>
    <w:rsid w:val="00F040C0"/>
    <w:rsid w:val="00F13972"/>
    <w:rsid w:val="00F14145"/>
    <w:rsid w:val="00F21039"/>
    <w:rsid w:val="00F21255"/>
    <w:rsid w:val="00F220EB"/>
    <w:rsid w:val="00F26022"/>
    <w:rsid w:val="00F36747"/>
    <w:rsid w:val="00F41B2E"/>
    <w:rsid w:val="00F45BD8"/>
    <w:rsid w:val="00F47AFD"/>
    <w:rsid w:val="00F50237"/>
    <w:rsid w:val="00F568AA"/>
    <w:rsid w:val="00F571F2"/>
    <w:rsid w:val="00F627AC"/>
    <w:rsid w:val="00F67299"/>
    <w:rsid w:val="00F71CD9"/>
    <w:rsid w:val="00F745DF"/>
    <w:rsid w:val="00F81808"/>
    <w:rsid w:val="00F94A0C"/>
    <w:rsid w:val="00F94EFD"/>
    <w:rsid w:val="00F97CB9"/>
    <w:rsid w:val="00FA0F8A"/>
    <w:rsid w:val="00FB0B7B"/>
    <w:rsid w:val="00FC3238"/>
    <w:rsid w:val="00FD0A2D"/>
    <w:rsid w:val="00FD335F"/>
    <w:rsid w:val="00FE3D91"/>
    <w:rsid w:val="00FE45FB"/>
    <w:rsid w:val="00FF2369"/>
    <w:rsid w:val="00FF3DDE"/>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9D97"/>
  <w15:docId w15:val="{345CCAB3-1D2A-45F8-BCDA-E7A2A547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133CE"/>
    <w:pPr>
      <w:widowControl w:val="0"/>
      <w:pBdr>
        <w:bottom w:val="single" w:sz="4" w:space="1" w:color="auto"/>
      </w:pBdr>
      <w:spacing w:before="54" w:after="0" w:line="240" w:lineRule="auto"/>
      <w:outlineLvl w:val="0"/>
    </w:pPr>
    <w:rPr>
      <w:rFonts w:eastAsia="Arial" w:cs="Times New Roman"/>
      <w:bCs/>
      <w:smallCaps/>
      <w:sz w:val="28"/>
      <w:szCs w:val="24"/>
    </w:rPr>
  </w:style>
  <w:style w:type="paragraph" w:styleId="Heading2">
    <w:name w:val="heading 2"/>
    <w:basedOn w:val="Normal"/>
    <w:next w:val="Normal"/>
    <w:link w:val="Heading2Char"/>
    <w:uiPriority w:val="9"/>
    <w:unhideWhenUsed/>
    <w:qFormat/>
    <w:rsid w:val="00D64A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B133CE"/>
    <w:rPr>
      <w:rFonts w:eastAsia="Arial" w:cs="Times New Roman"/>
      <w:bCs/>
      <w:smallCaps/>
      <w:sz w:val="28"/>
      <w:szCs w:val="24"/>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D64A4D"/>
    <w:rPr>
      <w:rFonts w:asciiTheme="minorHAnsi" w:hAnsiTheme="minorHAnsi"/>
    </w:rPr>
  </w:style>
  <w:style w:type="character" w:customStyle="1" w:styleId="Heading2Char">
    <w:name w:val="Heading 2 Char"/>
    <w:basedOn w:val="DefaultParagraphFont"/>
    <w:link w:val="Heading2"/>
    <w:uiPriority w:val="9"/>
    <w:rsid w:val="00D64A4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8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074"/>
    <w:rPr>
      <w:rFonts w:ascii="Tahoma" w:hAnsi="Tahoma" w:cs="Tahoma"/>
      <w:sz w:val="16"/>
      <w:szCs w:val="16"/>
    </w:rPr>
  </w:style>
  <w:style w:type="numbering" w:customStyle="1" w:styleId="Style2">
    <w:name w:val="Style2"/>
    <w:uiPriority w:val="99"/>
    <w:rsid w:val="00C851BE"/>
    <w:pPr>
      <w:numPr>
        <w:numId w:val="42"/>
      </w:numPr>
    </w:pPr>
  </w:style>
  <w:style w:type="numbering" w:customStyle="1" w:styleId="DEACStandardsList">
    <w:name w:val="DEAC Standards List"/>
    <w:basedOn w:val="NoList"/>
    <w:uiPriority w:val="99"/>
    <w:rsid w:val="009A664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1824">
      <w:bodyDiv w:val="1"/>
      <w:marLeft w:val="0"/>
      <w:marRight w:val="0"/>
      <w:marTop w:val="0"/>
      <w:marBottom w:val="0"/>
      <w:divBdr>
        <w:top w:val="none" w:sz="0" w:space="0" w:color="auto"/>
        <w:left w:val="none" w:sz="0" w:space="0" w:color="auto"/>
        <w:bottom w:val="none" w:sz="0" w:space="0" w:color="auto"/>
        <w:right w:val="none" w:sz="0" w:space="0" w:color="auto"/>
      </w:divBdr>
    </w:div>
    <w:div w:id="607783461">
      <w:bodyDiv w:val="1"/>
      <w:marLeft w:val="0"/>
      <w:marRight w:val="0"/>
      <w:marTop w:val="0"/>
      <w:marBottom w:val="0"/>
      <w:divBdr>
        <w:top w:val="none" w:sz="0" w:space="0" w:color="auto"/>
        <w:left w:val="none" w:sz="0" w:space="0" w:color="auto"/>
        <w:bottom w:val="none" w:sz="0" w:space="0" w:color="auto"/>
        <w:right w:val="none" w:sz="0" w:space="0" w:color="auto"/>
      </w:divBdr>
    </w:div>
    <w:div w:id="7388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3A86745A342E4AE7ABEA429DFE3BE"/>
        <w:category>
          <w:name w:val="General"/>
          <w:gallery w:val="placeholder"/>
        </w:category>
        <w:types>
          <w:type w:val="bbPlcHdr"/>
        </w:types>
        <w:behaviors>
          <w:behavior w:val="content"/>
        </w:behaviors>
        <w:guid w:val="{B23BD8B3-ED11-434C-B03B-3A334F6CB10F}"/>
      </w:docPartPr>
      <w:docPartBody>
        <w:p w:rsidR="00456F0E" w:rsidRDefault="004071AB">
          <w:r w:rsidRPr="00B133CE">
            <w:rPr>
              <w:rStyle w:val="PlaceholderText"/>
              <w:color w:val="747474" w:themeColor="background2" w:themeShade="80"/>
            </w:rPr>
            <w:t>Name of Institution</w:t>
          </w:r>
        </w:p>
      </w:docPartBody>
    </w:docPart>
    <w:docPart>
      <w:docPartPr>
        <w:name w:val="FC9F619D1F3A4805B584634541147085"/>
        <w:category>
          <w:name w:val="General"/>
          <w:gallery w:val="placeholder"/>
        </w:category>
        <w:types>
          <w:type w:val="bbPlcHdr"/>
        </w:types>
        <w:behaviors>
          <w:behavior w:val="content"/>
        </w:behaviors>
        <w:guid w:val="{CE115E6F-CE58-4A94-A593-C84383998AC6}"/>
      </w:docPartPr>
      <w:docPartBody>
        <w:p w:rsidR="00456F0E" w:rsidRDefault="004071AB">
          <w:r w:rsidRPr="00B133CE">
            <w:rPr>
              <w:rStyle w:val="PlaceholderText"/>
              <w:color w:val="747474" w:themeColor="background2" w:themeShade="80"/>
            </w:rPr>
            <w:t>Date of Onsite Visit</w:t>
          </w:r>
        </w:p>
      </w:docPartBody>
    </w:docPart>
    <w:docPart>
      <w:docPartPr>
        <w:name w:val="5FB6324D8E26451AA21FD97DC9AB29A3"/>
        <w:category>
          <w:name w:val="General"/>
          <w:gallery w:val="placeholder"/>
        </w:category>
        <w:types>
          <w:type w:val="bbPlcHdr"/>
        </w:types>
        <w:behaviors>
          <w:behavior w:val="content"/>
        </w:behaviors>
        <w:guid w:val="{2DC82AD3-930A-40B5-88EF-91569EAD9DE6}"/>
      </w:docPartPr>
      <w:docPartBody>
        <w:p w:rsidR="00456F0E" w:rsidRDefault="004071AB">
          <w:r w:rsidRPr="00B133CE">
            <w:rPr>
              <w:rStyle w:val="PlaceholderText"/>
              <w:color w:val="747474" w:themeColor="background2" w:themeShade="80"/>
            </w:rPr>
            <w:t>Evaluator Name</w:t>
          </w:r>
        </w:p>
      </w:docPartBody>
    </w:docPart>
    <w:docPart>
      <w:docPartPr>
        <w:name w:val="637B7641A05F41FFA15C1AF223912CB7"/>
        <w:category>
          <w:name w:val="General"/>
          <w:gallery w:val="placeholder"/>
        </w:category>
        <w:types>
          <w:type w:val="bbPlcHdr"/>
        </w:types>
        <w:behaviors>
          <w:behavior w:val="content"/>
        </w:behaviors>
        <w:guid w:val="{5AD74197-8822-4E36-86A4-2F6665DC4C55}"/>
      </w:docPartPr>
      <w:docPartBody>
        <w:p w:rsidR="00456F0E" w:rsidRDefault="004071AB">
          <w:r w:rsidRPr="00B133CE">
            <w:rPr>
              <w:rStyle w:val="PlaceholderText"/>
              <w:color w:val="747474" w:themeColor="background2" w:themeShade="80"/>
            </w:rPr>
            <w:t>Position on Team</w:t>
          </w:r>
        </w:p>
      </w:docPartBody>
    </w:docPart>
    <w:docPart>
      <w:docPartPr>
        <w:name w:val="D79514BF66B5467589D810C52E191C4B"/>
        <w:category>
          <w:name w:val="General"/>
          <w:gallery w:val="placeholder"/>
        </w:category>
        <w:types>
          <w:type w:val="bbPlcHdr"/>
        </w:types>
        <w:behaviors>
          <w:behavior w:val="content"/>
        </w:behaviors>
        <w:guid w:val="{7F006061-DF8D-4E4F-8745-B9007A8F4D62}"/>
      </w:docPartPr>
      <w:docPartBody>
        <w:p w:rsidR="00456F0E" w:rsidRDefault="004071AB">
          <w:r w:rsidRPr="00B133CE">
            <w:rPr>
              <w:rStyle w:val="PlaceholderText"/>
              <w:color w:val="747474" w:themeColor="background2" w:themeShade="80"/>
            </w:rPr>
            <w:t>Name of Onsite Team Chair</w:t>
          </w:r>
        </w:p>
      </w:docPartBody>
    </w:docPart>
    <w:docPart>
      <w:docPartPr>
        <w:name w:val="E3D492AC72894E0F977CD0E589CCACA0"/>
        <w:category>
          <w:name w:val="General"/>
          <w:gallery w:val="placeholder"/>
        </w:category>
        <w:types>
          <w:type w:val="bbPlcHdr"/>
        </w:types>
        <w:behaviors>
          <w:behavior w:val="content"/>
        </w:behaviors>
        <w:guid w:val="{CEDA506F-0FB3-4773-9D46-24EA4C58C48A}"/>
      </w:docPartPr>
      <w:docPartBody>
        <w:p w:rsidR="00456F0E" w:rsidRDefault="004071AB">
          <w:r w:rsidRPr="00B133CE">
            <w:rPr>
              <w:rStyle w:val="PlaceholderText"/>
              <w:color w:val="747474" w:themeColor="background2" w:themeShade="80"/>
            </w:rPr>
            <w:t>Date Report Is Due</w:t>
          </w:r>
        </w:p>
      </w:docPartBody>
    </w:docPart>
    <w:docPart>
      <w:docPartPr>
        <w:name w:val="2E4F6BEDDF66475EB493D0B6D39650D4"/>
        <w:category>
          <w:name w:val="General"/>
          <w:gallery w:val="placeholder"/>
        </w:category>
        <w:types>
          <w:type w:val="bbPlcHdr"/>
        </w:types>
        <w:behaviors>
          <w:behavior w:val="content"/>
        </w:behaviors>
        <w:guid w:val="{2DCFDF4D-5341-4B40-A377-457F1765C739}"/>
      </w:docPartPr>
      <w:docPartBody>
        <w:p w:rsidR="004071AB" w:rsidRDefault="001C27C9">
          <w:r w:rsidRPr="00F90DD9">
            <w:rPr>
              <w:rStyle w:val="PlaceholderText"/>
            </w:rPr>
            <w:t>Click or tap here to enter text.</w:t>
          </w:r>
        </w:p>
      </w:docPartBody>
    </w:docPart>
    <w:docPart>
      <w:docPartPr>
        <w:name w:val="C754C075C3F34BABA638BC77CDD8B764"/>
        <w:category>
          <w:name w:val="General"/>
          <w:gallery w:val="placeholder"/>
        </w:category>
        <w:types>
          <w:type w:val="bbPlcHdr"/>
        </w:types>
        <w:behaviors>
          <w:behavior w:val="content"/>
        </w:behaviors>
        <w:guid w:val="{7707751F-36DB-47A7-83ED-E73E0DD16277}"/>
      </w:docPartPr>
      <w:docPartBody>
        <w:p w:rsidR="004071AB" w:rsidRDefault="001C27C9">
          <w:r w:rsidRPr="00F90DD9">
            <w:rPr>
              <w:rStyle w:val="PlaceholderText"/>
            </w:rPr>
            <w:t>Click or tap here to enter text.</w:t>
          </w:r>
        </w:p>
      </w:docPartBody>
    </w:docPart>
    <w:docPart>
      <w:docPartPr>
        <w:name w:val="6E5DD9D321714177AC50384A037CD7B8"/>
        <w:category>
          <w:name w:val="General"/>
          <w:gallery w:val="placeholder"/>
        </w:category>
        <w:types>
          <w:type w:val="bbPlcHdr"/>
        </w:types>
        <w:behaviors>
          <w:behavior w:val="content"/>
        </w:behaviors>
        <w:guid w:val="{E6B278F7-8BC2-4D57-B52C-951CD93E8C31}"/>
      </w:docPartPr>
      <w:docPartBody>
        <w:p w:rsidR="004071AB" w:rsidRDefault="004071AB">
          <w:r>
            <w:rPr>
              <w:rStyle w:val="PlaceholderText"/>
            </w:rPr>
            <w:t>Choose a finding.</w:t>
          </w:r>
        </w:p>
      </w:docPartBody>
    </w:docPart>
    <w:docPart>
      <w:docPartPr>
        <w:name w:val="1CC6A357B38F4AF7997B96CEC2560043"/>
        <w:category>
          <w:name w:val="General"/>
          <w:gallery w:val="placeholder"/>
        </w:category>
        <w:types>
          <w:type w:val="bbPlcHdr"/>
        </w:types>
        <w:behaviors>
          <w:behavior w:val="content"/>
        </w:behaviors>
        <w:guid w:val="{8ABFA9FA-98CB-4668-B9F8-2B2A4AAE93A4}"/>
      </w:docPartPr>
      <w:docPartBody>
        <w:p w:rsidR="004071AB" w:rsidRDefault="004071AB">
          <w:r>
            <w:rPr>
              <w:rFonts w:eastAsia="Arial" w:cs="Arial"/>
              <w:color w:val="767171"/>
            </w:rPr>
            <w:t>Provide comments to support the finding based on the institution’s responses and evidence provided prior to and during the on-site visit.</w:t>
          </w:r>
        </w:p>
      </w:docPartBody>
    </w:docPart>
    <w:docPart>
      <w:docPartPr>
        <w:name w:val="5A221D0F78694DF3A9667F04ABB7BCB9"/>
        <w:category>
          <w:name w:val="General"/>
          <w:gallery w:val="placeholder"/>
        </w:category>
        <w:types>
          <w:type w:val="bbPlcHdr"/>
        </w:types>
        <w:behaviors>
          <w:behavior w:val="content"/>
        </w:behaviors>
        <w:guid w:val="{64EB8877-0E2A-49D4-ABDB-0E82AD7A3E13}"/>
      </w:docPartPr>
      <w:docPartBody>
        <w:p w:rsidR="004071AB" w:rsidRDefault="004071AB">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9B9C076B46564C71B8E9DCE32DF0F034"/>
        <w:category>
          <w:name w:val="General"/>
          <w:gallery w:val="placeholder"/>
        </w:category>
        <w:types>
          <w:type w:val="bbPlcHdr"/>
        </w:types>
        <w:behaviors>
          <w:behavior w:val="content"/>
        </w:behaviors>
        <w:guid w:val="{CF540261-D8F8-457E-8F52-9D1B617C7696}"/>
      </w:docPartPr>
      <w:docPartBody>
        <w:p w:rsidR="004071AB" w:rsidRDefault="004071AB">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55607E59EB9A4563AC38A5591D0949AB"/>
        <w:category>
          <w:name w:val="General"/>
          <w:gallery w:val="placeholder"/>
        </w:category>
        <w:types>
          <w:type w:val="bbPlcHdr"/>
        </w:types>
        <w:behaviors>
          <w:behavior w:val="content"/>
        </w:behaviors>
        <w:guid w:val="{1B5086EA-89E6-441A-8A80-9FF5F11A12ED}"/>
      </w:docPartPr>
      <w:docPartBody>
        <w:p w:rsidR="004071AB" w:rsidRDefault="001C27C9">
          <w:r w:rsidRPr="00F90DD9">
            <w:rPr>
              <w:rStyle w:val="PlaceholderText"/>
            </w:rPr>
            <w:t>Click or tap here to enter text.</w:t>
          </w:r>
        </w:p>
      </w:docPartBody>
    </w:docPart>
    <w:docPart>
      <w:docPartPr>
        <w:name w:val="F671DB772E1A41349BAE0458E90B69E1"/>
        <w:category>
          <w:name w:val="General"/>
          <w:gallery w:val="placeholder"/>
        </w:category>
        <w:types>
          <w:type w:val="bbPlcHdr"/>
        </w:types>
        <w:behaviors>
          <w:behavior w:val="content"/>
        </w:behaviors>
        <w:guid w:val="{CD883D91-298C-4497-972D-65A18C476B17}"/>
      </w:docPartPr>
      <w:docPartBody>
        <w:p w:rsidR="004071AB" w:rsidRDefault="004071AB">
          <w:r w:rsidRPr="003806F9">
            <w:rPr>
              <w:color w:val="808080"/>
            </w:rPr>
            <w:t>Choose a finding.</w:t>
          </w:r>
        </w:p>
      </w:docPartBody>
    </w:docPart>
    <w:docPart>
      <w:docPartPr>
        <w:name w:val="535F0605D9244451A6A84DAD80592ABC"/>
        <w:category>
          <w:name w:val="General"/>
          <w:gallery w:val="placeholder"/>
        </w:category>
        <w:types>
          <w:type w:val="bbPlcHdr"/>
        </w:types>
        <w:behaviors>
          <w:behavior w:val="content"/>
        </w:behaviors>
        <w:guid w:val="{407566DB-BF7E-41C0-8740-C3E238B43235}"/>
      </w:docPartPr>
      <w:docPartBody>
        <w:p w:rsidR="004071AB" w:rsidRDefault="004071AB">
          <w:r>
            <w:rPr>
              <w:rFonts w:eastAsia="Arial" w:cs="Arial"/>
              <w:color w:val="767171"/>
            </w:rPr>
            <w:t>Provide comments to support the finding based on the institution’s responses and evidence provided prior to and during the on-site visit.</w:t>
          </w:r>
        </w:p>
      </w:docPartBody>
    </w:docPart>
    <w:docPart>
      <w:docPartPr>
        <w:name w:val="AD8305E43E3E41E48BEC0903C9ACF9F9"/>
        <w:category>
          <w:name w:val="General"/>
          <w:gallery w:val="placeholder"/>
        </w:category>
        <w:types>
          <w:type w:val="bbPlcHdr"/>
        </w:types>
        <w:behaviors>
          <w:behavior w:val="content"/>
        </w:behaviors>
        <w:guid w:val="{EF554B9E-2345-428E-A909-BCC9B15DB702}"/>
      </w:docPartPr>
      <w:docPartBody>
        <w:p w:rsidR="004071AB" w:rsidRDefault="004071AB">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ADBA418378A1467E895D3B676C7C26D1"/>
        <w:category>
          <w:name w:val="General"/>
          <w:gallery w:val="placeholder"/>
        </w:category>
        <w:types>
          <w:type w:val="bbPlcHdr"/>
        </w:types>
        <w:behaviors>
          <w:behavior w:val="content"/>
        </w:behaviors>
        <w:guid w:val="{2DBF12B3-400E-4A36-BA86-182C70C927F6}"/>
      </w:docPartPr>
      <w:docPartBody>
        <w:p w:rsidR="004071AB" w:rsidRDefault="004071AB">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
      <w:docPartPr>
        <w:name w:val="9CBBC190D2FC4E659124FAB344735C62"/>
        <w:category>
          <w:name w:val="General"/>
          <w:gallery w:val="placeholder"/>
        </w:category>
        <w:types>
          <w:type w:val="bbPlcHdr"/>
        </w:types>
        <w:behaviors>
          <w:behavior w:val="content"/>
        </w:behaviors>
        <w:guid w:val="{E1E7560D-902C-4ECC-80C4-DCFBC13DA0FE}"/>
      </w:docPartPr>
      <w:docPartBody>
        <w:p w:rsidR="004071AB" w:rsidRDefault="001C27C9">
          <w:r w:rsidRPr="00F90DD9">
            <w:rPr>
              <w:rStyle w:val="PlaceholderText"/>
            </w:rPr>
            <w:t>Click or tap here to enter text.</w:t>
          </w:r>
        </w:p>
      </w:docPartBody>
    </w:docPart>
    <w:docPart>
      <w:docPartPr>
        <w:name w:val="88238540F83A4CB185A5A440E30CD77B"/>
        <w:category>
          <w:name w:val="General"/>
          <w:gallery w:val="placeholder"/>
        </w:category>
        <w:types>
          <w:type w:val="bbPlcHdr"/>
        </w:types>
        <w:behaviors>
          <w:behavior w:val="content"/>
        </w:behaviors>
        <w:guid w:val="{E1A93A20-76A6-4ADA-80B5-CE186EC81F1C}"/>
      </w:docPartPr>
      <w:docPartBody>
        <w:p w:rsidR="004071AB" w:rsidRDefault="004071AB">
          <w:r w:rsidRPr="003806F9">
            <w:rPr>
              <w:color w:val="808080"/>
            </w:rPr>
            <w:t>Choose a finding.</w:t>
          </w:r>
        </w:p>
      </w:docPartBody>
    </w:docPart>
    <w:docPart>
      <w:docPartPr>
        <w:name w:val="414E275A029F45159AA22A8ED3D33942"/>
        <w:category>
          <w:name w:val="General"/>
          <w:gallery w:val="placeholder"/>
        </w:category>
        <w:types>
          <w:type w:val="bbPlcHdr"/>
        </w:types>
        <w:behaviors>
          <w:behavior w:val="content"/>
        </w:behaviors>
        <w:guid w:val="{92EC91FD-4087-4A9B-BCB9-9D635631EADC}"/>
      </w:docPartPr>
      <w:docPartBody>
        <w:p w:rsidR="004071AB" w:rsidRDefault="004071AB">
          <w:r>
            <w:rPr>
              <w:rFonts w:eastAsia="Arial" w:cs="Arial"/>
              <w:color w:val="767171"/>
            </w:rPr>
            <w:t>Provide comments to support the finding based on the institution’s responses and evidence provided prior to and during the on-site visit.</w:t>
          </w:r>
        </w:p>
      </w:docPartBody>
    </w:docPart>
    <w:docPart>
      <w:docPartPr>
        <w:name w:val="0C32F929B8EB4CC9BC7B4E19685558B9"/>
        <w:category>
          <w:name w:val="General"/>
          <w:gallery w:val="placeholder"/>
        </w:category>
        <w:types>
          <w:type w:val="bbPlcHdr"/>
        </w:types>
        <w:behaviors>
          <w:behavior w:val="content"/>
        </w:behaviors>
        <w:guid w:val="{23535B91-6CBD-4763-A856-0D3D67AEBB71}"/>
      </w:docPartPr>
      <w:docPartBody>
        <w:p w:rsidR="004071AB" w:rsidRDefault="004071AB">
          <w:r>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582FFBDA54294362A688672DB3AB31B4"/>
        <w:category>
          <w:name w:val="General"/>
          <w:gallery w:val="placeholder"/>
        </w:category>
        <w:types>
          <w:type w:val="bbPlcHdr"/>
        </w:types>
        <w:behaviors>
          <w:behavior w:val="content"/>
        </w:behaviors>
        <w:guid w:val="{52B1BD5F-4460-4E8D-BECA-80D091F58881}"/>
      </w:docPartPr>
      <w:docPartBody>
        <w:p w:rsidR="004071AB" w:rsidRDefault="004071AB">
          <w:r>
            <w:rPr>
              <w:rFonts w:eastAsia="Arial" w:cs="Arial"/>
              <w:color w:val="767171"/>
            </w:rPr>
            <w:t>Suggestions are those recommendations that are not required to meet minimum Accreditation Standards but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187B0D"/>
    <w:rsid w:val="001C27C9"/>
    <w:rsid w:val="00283755"/>
    <w:rsid w:val="002B6F38"/>
    <w:rsid w:val="0031090B"/>
    <w:rsid w:val="00344AEB"/>
    <w:rsid w:val="003928A9"/>
    <w:rsid w:val="004071AB"/>
    <w:rsid w:val="00422C96"/>
    <w:rsid w:val="0043030A"/>
    <w:rsid w:val="00456F0E"/>
    <w:rsid w:val="0050155E"/>
    <w:rsid w:val="005056B0"/>
    <w:rsid w:val="00567340"/>
    <w:rsid w:val="0057308F"/>
    <w:rsid w:val="00665147"/>
    <w:rsid w:val="00680E9F"/>
    <w:rsid w:val="007234D5"/>
    <w:rsid w:val="007A3FA6"/>
    <w:rsid w:val="007B3DF3"/>
    <w:rsid w:val="007E1FAE"/>
    <w:rsid w:val="007E55EB"/>
    <w:rsid w:val="00842A8D"/>
    <w:rsid w:val="00912B22"/>
    <w:rsid w:val="00924F6E"/>
    <w:rsid w:val="009479F6"/>
    <w:rsid w:val="00953FE6"/>
    <w:rsid w:val="00A10219"/>
    <w:rsid w:val="00AE51D1"/>
    <w:rsid w:val="00B31630"/>
    <w:rsid w:val="00B647C4"/>
    <w:rsid w:val="00BA551D"/>
    <w:rsid w:val="00C87BE1"/>
    <w:rsid w:val="00D26775"/>
    <w:rsid w:val="00E032E2"/>
    <w:rsid w:val="00E77EE6"/>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1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11185-277E-457C-BFA9-783C99C5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Jessica Lucey</cp:lastModifiedBy>
  <cp:revision>2</cp:revision>
  <dcterms:created xsi:type="dcterms:W3CDTF">2024-03-21T17:46:00Z</dcterms:created>
  <dcterms:modified xsi:type="dcterms:W3CDTF">2024-03-21T17:46:00Z</dcterms:modified>
</cp:coreProperties>
</file>